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02/2023/NQ-HĐND quy định nội dung, mức chi thực hiện Đề án "Xây dựng xã hội học tập giai đoạn 2021-2030"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02/2023/NQ-HĐND</w:t>
      </w:r>
    </w:p>
    <w:p>
      <w:r>
        <w:t>Đắk Nông, ngày 25 tháng 4 năm 2023</w:t>
      </w:r>
    </w:p>
    <w:p>
      <w:r>
        <w:t>NGHỊ QUYẾT</w:t>
      </w:r>
    </w:p>
    <w:p>
      <w:r>
        <w:t>QUY ĐỊNH NỘI DUNG, MỨC CHI THỰC HIỆN ĐỀ ÁN “XÂY DỰNG XÃ HỘI HỌC TẬP GIAI ĐOẠN 2021-2030” TRÊN ĐỊA BÀN TỈNH ĐẮK NÔNG</w:t>
      </w:r>
    </w:p>
    <w:p>
      <w:r>
        <w:t>HỘI ĐỒNG NHÂN DÂN TỈNH ĐẮK NÔNG</w:t>
      </w:r>
    </w:p>
    <w:p>
      <w:r>
        <w:t>KHÓA IV, KỲ HỌP CHUYÊN ĐỀ LẦN THỨ 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khoản 5 Điều 20 Thông tư số 15/2022/TT-BTC ngày 04 tháng 3 năm 2022 của Bộ trưởng Bộ Tài chính Quy định quản lý và sử dụng kinh phí sự nghiệp thực hiện Chương trình mục tiêu quốc gia Phát triển kinh tế - xã hội vùng đồng bào dân tộc thiểu số và miền núi giai đoạn 2021 - 2030, giai đoạn I: từ năm 2021 đến năm 2025;</w:t>
      </w:r>
    </w:p>
    <w:p>
      <w:r>
        <w:t>Căn cứ khoản 3, khoản 4 Điều 6 Thông tư số 17/2022/TT-BTC ngày 08 tháng 3 năm 2022 của Bộ trưởng Bộ Tài chính hướng dẫn quản lý và sử dụng kinh phí thực hiện Đề án “Xây dựng xã hội học tập giai đoạn 2021-2030 “;</w:t>
      </w:r>
    </w:p>
    <w:p>
      <w:r>
        <w:t>Thực hiện Quyết định số 1373/QĐ-TTg ngày 30 tháng 7 năm 2021 của Thủ tướng Chính phủ về phê duyệt Đề án “Xây dựng xã hội học tập giai đoạn 2021-2030”;</w:t>
      </w:r>
    </w:p>
    <w:p>
      <w:r>
        <w:t>Xét Tờ trình số 1269/TTr-UBND ngày 20 tháng 3 năm 2023 của Ủy ban nhân dân tỉnh Đắk Nông về việc ban hành Nghị quyết quy định nội dung, mức chi thực hiện Đề án “Xây dựng xã hội học tập giai đoạn 2021-2030” và nội dung, mức hỗ trợ người dân vùng đồng bào dân tộc thiểu số tham gia học xóa mù chữ trên địa bàn tỉnh Đắk Nông; Báo cáo thẩm tra của Ban Văn hóa - Xã hội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a) Nghị quyết này quy định nội dung, mức chi để thực hiện Đề án “Xây dựng xã hội học tập giai đoạn 2021-2030” (gọi tắt là Đề án) trên địa bàn tỉnh Đắk Nông.</w:t>
      </w:r>
    </w:p>
    <w:p>
      <w:r>
        <w:t>b) Các nội dung không quy định tại Nghị quyết này được thực hiện theo quy định tại Thông tư số 17/2022/TT-BTC ngày 08 tháng 3 năm 2022 của Bộ trưởng Bộ Tài chính hướng dẫn quản lý và sử dụng kinh phí thực hiện Đề án “Xây dựng xã hội học tập giai đoạn 2021-2030” và các quy định khác có liên quan.</w:t>
      </w:r>
    </w:p>
    <w:p>
      <w:r>
        <w:t>2. Đối tượng áp dụng</w:t>
      </w:r>
    </w:p>
    <w:p>
      <w:r>
        <w:t>a) Các cơ sở giáo dục và các cơ quan, đơn vị, tổ chức, cá nhân có liên quan đến việc quản lý, sử dụng kinh phí thực hiện Đề án “Xây dựng xã hội học tập giai đoạn 2021-2030” trên địa bàn tỉnh Đắk Nông.</w:t>
      </w:r>
    </w:p>
    <w:p>
      <w:r>
        <w:t>b) Người dân vùng đồng bào dân tộc thiểu số tham gia học xóa mù chữ.</w:t>
      </w:r>
    </w:p>
    <w:p>
      <w:r>
        <w:t>c) Người dân thuộc hộ nghèo, hộ cận nghèo, người khuyết tật ngoài vùng đồng bào dân tộc thiểu số tham gia học xóa mù chữ.</w:t>
      </w:r>
    </w:p>
    <w:p>
      <w:r>
        <w:t>Điều 2. Nội dung, mức chi</w:t>
      </w:r>
    </w:p>
    <w:p>
      <w: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Nghị quyết số 34/2014/NQ-HĐND ngày 18 tháng 12 năm 2014 của Hội đồng nhân dân tỉnh Đắk Nông quy định mức chi thực hiện công tác phổ biến, giáo dục pháp luật và chuẩn tiếp cận pháp luật của người dân tại cơ sở trên địa bàn tỉnh Đắk Nông.</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trên địa bàn: Thực hiện theo quy định tại Nghị quyết số 24/2017/NQ-HĐND ngày 14 tháng 12 năm 2017 của Hội đồng nhân dân tỉnh Đắk Nông ban hành quy định các mức chi về công tác phí, chi hội nghị đối với các cơ quan, đơn vị có sử dụng ngân sách nhà nước trên địa bàn tỉnh Đắk Nông.</w:t>
      </w:r>
    </w:p>
    <w:p>
      <w:r>
        <w:t>3. Chi đào tạo, bồi dưỡng, tập huấn nâng cao năng lực chuyên môn, nghiệp vụ cho các đối tượng thuộc các hoạt động của Đề án; chi bồi dưỡng cho báo cáo viên/hướng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10/2019/NQ-HĐND ngày 19 tháng 7 năm 2019 của Hội đồng nhân dân tỉnh Đắk Nông về việc quy định mức chi cho công tác đào tạo, bồi dưỡng cán bộ, công chức, viên chức trên địa bàn tỉnh Đắk Nông.</w:t>
      </w:r>
    </w:p>
    <w:p>
      <w:r>
        <w:t>4. Chi kiểm tra, đánh giá, xếp loại/công nhận các mô hình học tập, gồm:</w:t>
      </w:r>
    </w:p>
    <w:p>
      <w:r>
        <w:t>a) Chi tổ chức các cuộc họp, hội nghị triển khai kế hoạch đánh giá, xếp loại/công nhận các mô hình học tập: Thực hiện theo quy định tại Nghị quyết số 24/2017/NQ-HĐND ngày 14 tháng 12 năm 2017 của Hội đồng nhân dân tỉnh Đắk Nông.</w:t>
      </w:r>
    </w:p>
    <w:p>
      <w:r>
        <w:t>b) Chi điều tra nhu cầu học tập, thu thập minh chứng, chi tổng hợp số liệu, viết báo cáo đánh giá: Thực hiện theo quy định tại Nghị quyết số 04/2019/NQ-HĐND ngày 19 tháng 7 năm 2019 của Hội đồng nhân dân tỉnh Đắk Nông về việc quy định nội dung chi, mức chi thực hiện các cuộc điều tra thống kê trên địa bàn tỉnh Đắk Nông.</w:t>
      </w:r>
    </w:p>
    <w:p>
      <w:r>
        <w:t>5.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(sau đây viết tắt là phổ cập giáo dục): Thực hiện theo quy định tại Nghị quyết số 04/2019/NQ-HĐND ngày 19 tháng 7 năm 2019 của Hội đồng nhân dân tỉnh Đắk Nông.</w:t>
      </w:r>
    </w:p>
    <w:p>
      <w:r>
        <w:t>b) Chi cho các lớp học phổ cập giáo dục, xóa mù chữ:</w:t>
      </w:r>
    </w:p>
    <w:p>
      <w:r>
        <w:t>- Chi hỗ trợ thắp sáng ban đêm: 150.000đ/lớp/tháng.</w:t>
      </w:r>
    </w:p>
    <w:p>
      <w:r>
        <w:t>- Chi mua sổ sách theo dõi quá trình học tập: 50.000đ/lớp/kì học.</w:t>
      </w:r>
    </w:p>
    <w:p>
      <w:r>
        <w:t>- Chi mua tài liệu, sách giáo khoa dùng chung: Chi theo hóa đơn thực tế; các cơ sở giáo dục được giao dạy các lớp học phổ cập giáo dục, xóa mù chữ căn cứ số lượng học viên, số lượng sách giáo khoa hiện có để quyết định việc trang bị tài liệu, sách giáo khoa dùng chung đảm bảo yêu cầu của việc dạy và học tập.</w:t>
      </w:r>
    </w:p>
    <w:p>
      <w:r>
        <w:t>c) Chi hỗ trợ cho những người làm công tác tuyên truyền, huy động người mù chữ, tái mù chữ đến lớp xóa mù chữ: 80.000 đồng/người/buổi tuyên truyền.</w:t>
      </w:r>
    </w:p>
    <w:p>
      <w:r>
        <w:t>d) Hỗ trợ chi phí ăn, ở, đi lại cho tình nguyện viên tham gia giảng dạy các lớp xóa mù chữ: Thực hiện theo quy định tại Nghị quyết số 24/2017/NQ-HĐND ngày 14 tháng 12 năm 2017 của Hội đồng nhân dân tỉnh Đắk Nông.</w:t>
      </w:r>
    </w:p>
    <w:p>
      <w:r>
        <w:t>đ) Chi hỗ trợ cho các đối tượng quy định tại điểm b, điểm c khoản 2 Điều 1 để khuyến khích tham gia học xóa mù chữ: 500.000 đồng/người/chương trình học; thực hiện hỗ trợ sau khi học viên được đánh giá đã hoàn thành chương trình học.</w:t>
      </w:r>
    </w:p>
    <w:p>
      <w:r>
        <w:t>Điều 3. Nguồn kinh phí thực hiện</w:t>
      </w:r>
    </w:p>
    <w:p>
      <w:r>
        <w:t>1. Kinh phí sự nghiệp giáo dục theo phân cấp ngân sách nhà nước hiện hành; các nguồn thu hợp pháp khác theo quy định của pháp luật.</w:t>
      </w:r>
    </w:p>
    <w:p>
      <w:r>
        <w:t>2. Kinh phí Chương trình mục tiêu quốc gia phát triển kinh tế - xã hội vùng đồng bào dân tộc thiểu số và miền núi giai đoạn 2021 - 2030, giai đoạn 1: từ năm 2021 - 2025  (Áp dụng đối với nội dung chi hỗ trợ để khuyến khích tham gia học xóa mù chữ cho đối tượng tại điểm b khoản 2 Điều 1).  Trường hợp đến hết năm 2025, Chương trình mục tiêu quốc gia phát triển kinh tế - xã hội vùng đồng bào dân tộc thiểu số và miền núi không tiếp tục hỗ trợ nội dung này thì ngân sách địa phương sẽ đảm bảo để thực hiện nội dung này đến hết năm 2030.</w:t>
      </w:r>
    </w:p>
    <w:p>
      <w:r>
        <w:t>Điều 4. Tổ chức thực hiện</w:t>
      </w:r>
    </w:p>
    <w:p>
      <w:r>
        <w:t>1. Giao Ủy ban nhân dân tỉnh hướng dẫn, chỉ đạo triển khai Nghị quyết này, định kỳ tổ chức sơ kết, tổng kết việc thực hiện và báo cáo kết quả về Hội đồng nhân dân tỉnh.</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3. Trường hợp các văn bản quy phạm pháp luật dẫn chiếu áp dụng tại Nghị quyết này được sửa đổi, bổ sung, thay thế bởi văn bản mới thì áp dụng theo văn bản mới đó.</w:t>
      </w:r>
    </w:p>
    <w:p>
      <w:r>
        <w:t>Nghị quyết này đà được Hội đồng nhân dân tỉnh Đắk Nông Khoá IV, Kỳ họp chuyên đề lần thứ 7 thông qua ngày 25 tháng 4 năm 2023 và có hiệu lực từ ngày 05 tháng 5 năm 2023./.</w:t>
      </w:r>
    </w:p>
    <w:p>
      <w:r>
        <w:t>Nơi nhận:</w:t>
      </w:r>
    </w:p>
    <w:p>
      <w:r>
        <w:t>- UBTV Quốc hội, Chính phủ;</w:t>
      </w:r>
    </w:p>
    <w:p>
      <w:r>
        <w:t>- Ban Công tác đại biểu - UBTV Quốc hội;</w:t>
      </w:r>
    </w:p>
    <w:p>
      <w:r>
        <w:t>- Các bộ: Tài chính; GD&amp;ĐT;</w:t>
      </w:r>
    </w:p>
    <w:p>
      <w:r>
        <w:t>- Cục kiểm tra VBQPPL - Bộ Tư pháp;</w:t>
      </w:r>
    </w:p>
    <w:p>
      <w:r>
        <w:t>- Thường trực: Tỉnh ủy, HĐND tỉnh;</w:t>
      </w:r>
    </w:p>
    <w:p>
      <w:r>
        <w:t>- UBND tỉnh, UBMTTQ Việt Nam tỉnh;</w:t>
      </w:r>
    </w:p>
    <w:p>
      <w:r>
        <w:t>- Đoàn ĐBQH tỉnh;</w:t>
      </w:r>
    </w:p>
    <w:p>
      <w:r>
        <w:t>- Các Ban Đảng của Tỉnh ủy; Trường Chính trị tỉnh;</w:t>
      </w:r>
    </w:p>
    <w:p>
      <w:r>
        <w:t>- Các Ban HĐND tỉnh; các đại biểu HĐND tỉnh;</w:t>
      </w:r>
    </w:p>
    <w:p>
      <w:r>
        <w:t>- VP: Tỉnh ủy, Đoàn ĐBQH và HĐND, UBND tỉnh;</w:t>
      </w:r>
    </w:p>
    <w:p>
      <w:r>
        <w:t>- Các Sở, ban, ngành, đoàn thể cấp tỉnh;</w:t>
      </w:r>
    </w:p>
    <w:p>
      <w:r>
        <w:t>- HĐND, UBND các huyện, thành phố;</w:t>
      </w:r>
    </w:p>
    <w:p>
      <w:r>
        <w:t>- HĐND, UBND các xã, phường, thị trấn;</w:t>
      </w:r>
    </w:p>
    <w:p>
      <w:r>
        <w:t>- Báo Đắk Nông, Đài PT-TH tỉnh, Công báo tỉnh;</w:t>
      </w:r>
    </w:p>
    <w:p>
      <w:r>
        <w:t>- Cổng TTĐT, Trung tâm Lưu trữ-SNV;</w:t>
      </w:r>
    </w:p>
    <w:p>
      <w:r>
        <w:t>- Website cơ quan;</w:t>
      </w:r>
    </w:p>
    <w:p>
      <w:r>
        <w:t>- Lưu: VT, CT.HĐHD,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