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mức thu học phí năm học 2022-2023 đối với các cơ sở giáo dục mầm non, giáo dục phổ thông công lập và giáo dục thường xuyên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02/2023/NQ-HĐND</w:t>
      </w:r>
    </w:p>
    <w:p>
      <w:r>
        <w:t>Bến Tre, ngày 15 tháng 5 năm 2023</w:t>
      </w:r>
    </w:p>
    <w:p>
      <w:r>
        <w:t>NGHỊ QUYẾT</w:t>
      </w:r>
    </w:p>
    <w:p>
      <w:r>
        <w:t>QUY ĐỊNH MỨC THU HỌC PHÍ NĂM HỌC 2022 - 2023 ĐỐI VỚI CÁC CƠ SỞ GIÁO DỤC MẦM NON, GIÁO DỤC PHỔ THÔNG CÔNG LẬP VÀ GIÁO DỤC THƯỜNG XUYÊN TRÊN ĐỊA BÀN TỈNH BẾN TRE</w:t>
      </w:r>
    </w:p>
    <w:p>
      <w:r>
        <w:t>HỘI ĐỒNG NHÂN DÂN TỈNH BẾN TRE KHÓA X</w:t>
      </w:r>
    </w:p>
    <w:p>
      <w:r>
        <w:t>KỲ HỌP THỨ 8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Thực hiện Nghị quyết số 165/NQ-CP ngày 20 tháng 12 năm 2022 của Chính phủ về học phí đối với cơ sở giáo dục và đào tạo công lập năm học 2022 - 2023;</w:t>
      </w:r>
    </w:p>
    <w:p>
      <w:r>
        <w:t>Xét Tờ trình số 1205/TTr-UBND ngày 07 tháng 3 năm 2023 của Ủy ban nhân dân tỉnh về dự thảo Nghị quyết quy định mức thu học phí năm học 2022 - 2023 đối với các cơ sở giáo dục mầm non, giáo dục phổ thông công lập và giáo dục thường xuyên trên địa bàn tỉnh Bến Tre; Báo cáo thẩm tra của Ban văn hóa - xã hội,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thu học phí năm học 2022 - 2023 đối với các cơ sở giáo dục mầm non, giáo dục phổ thông công lập và giáo dục thường xuyên trên địa bàn tỉnh Bến Tre.</w:t>
      </w:r>
    </w:p>
    <w:p>
      <w:r>
        <w:t>b) Các nội dung khác không quy định tại Nghị quyết này được thực hiện theo quy định của Luật Giáo dục năm 2019,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các văn bản hiện hành khác có liên quan.</w:t>
      </w:r>
    </w:p>
    <w:p>
      <w:r>
        <w:t>2. Đối tượng áp dụng</w:t>
      </w:r>
    </w:p>
    <w:p>
      <w:r>
        <w:t>a) Trẻ em mầm non, học sinh phổ thông đang học tại các cơ sở giáo dục mầm non, giáo dục phổ thông công lập và học viên đang học tại các cơ sở giáo dục thường xuyên trên địa bàn tỉnh Bến Tre.</w:t>
      </w:r>
    </w:p>
    <w:p>
      <w:r>
        <w:t>b) Các cơ sở giáo dục mầm non, giáo dục phổ thông công lập; các cơ sở giáo dục thường xuyên trên địa bàn tỉnh; các tổ chức, cá nhân khác có liên quan.</w:t>
      </w:r>
    </w:p>
    <w:p>
      <w:r>
        <w:t>Điều 2. Mức thu học phí</w:t>
      </w:r>
    </w:p>
    <w:p>
      <w:r>
        <w:t>1. Mức thu học phí đối với cơ sở giáo dục mầm non, giáo dục phổ thông công lập chưa tự đảm bảo chi thường xuyên:</w:t>
      </w:r>
    </w:p>
    <w:p>
      <w:r>
        <w:t>Đơn vị tính: 1.000 đồng/học sinh/tháng.</w:t>
      </w:r>
    </w:p>
    <w:p>
      <w:r>
        <w:t>STT</w:t>
      </w:r>
    </w:p>
    <w:p>
      <w:r>
        <w:t>Cấp học</w:t>
      </w:r>
    </w:p>
    <w:p>
      <w:r>
        <w:t>Mức thu học phí</w:t>
      </w:r>
    </w:p>
    <w:p>
      <w:r>
        <w:t>Vùng thành thị (phường thuộc thành phố, thị trấn thuộc huyện)</w:t>
      </w:r>
    </w:p>
    <w:p>
      <w:r>
        <w:t>Vùng nông thôn (các xã còn lại)</w:t>
      </w:r>
    </w:p>
    <w:p>
      <w:r>
        <w:t>1</w:t>
      </w:r>
    </w:p>
    <w:p>
      <w:r>
        <w:t>Giáo dục mầm non</w:t>
      </w:r>
    </w:p>
    <w:p>
      <w:r>
        <w:t>-</w:t>
      </w:r>
    </w:p>
    <w:p>
      <w:r>
        <w:t>Nhà trẻ</w:t>
      </w:r>
    </w:p>
    <w:p>
      <w:r>
        <w:t>90</w:t>
      </w:r>
    </w:p>
    <w:p>
      <w:r>
        <w:t>60</w:t>
      </w:r>
    </w:p>
    <w:p>
      <w:r>
        <w:t>-</w:t>
      </w:r>
    </w:p>
    <w:p>
      <w:r>
        <w:t>Mẫu giáo 02 buổi</w:t>
      </w:r>
    </w:p>
    <w:p>
      <w:r>
        <w:t>75</w:t>
      </w:r>
    </w:p>
    <w:p>
      <w:r>
        <w:t>45</w:t>
      </w:r>
    </w:p>
    <w:p>
      <w:r>
        <w:t>-</w:t>
      </w:r>
    </w:p>
    <w:p>
      <w:r>
        <w:t>Mẫu giáo bán trú</w:t>
      </w:r>
    </w:p>
    <w:p>
      <w:r>
        <w:t>90</w:t>
      </w:r>
    </w:p>
    <w:p>
      <w:r>
        <w:t>60</w:t>
      </w:r>
    </w:p>
    <w:p>
      <w:r>
        <w:t>2</w:t>
      </w:r>
    </w:p>
    <w:p>
      <w:r>
        <w:t>Giáo dục phổ thông</w:t>
      </w:r>
    </w:p>
    <w:p>
      <w:r>
        <w:t>-</w:t>
      </w:r>
    </w:p>
    <w:p>
      <w:r>
        <w:t>Trung học cơ sở</w:t>
      </w:r>
    </w:p>
    <w:p>
      <w:r>
        <w:t>75</w:t>
      </w:r>
    </w:p>
    <w:p>
      <w:r>
        <w:t>45</w:t>
      </w:r>
    </w:p>
    <w:p>
      <w:r>
        <w:t>Trung học phổ thông</w:t>
      </w:r>
    </w:p>
    <w:p>
      <w:r>
        <w:t>(kể cả trung học phổ thông chuyên)</w:t>
      </w:r>
    </w:p>
    <w:p>
      <w:r>
        <w:t>90</w:t>
      </w:r>
    </w:p>
    <w:p>
      <w:r>
        <w:t>60</w:t>
      </w:r>
    </w:p>
    <w:p>
      <w:r>
        <w:t>2. Các cơ sở giáo dục thường xuyên được áp dụng mức học phí tương đương với mức học phí của các trường phổ thông công lập cùng cấp học trên địa bàn theo quy định tại khoản 1 Điều này.</w:t>
      </w:r>
    </w:p>
    <w:p>
      <w:r>
        <w:t>3. Trường hợp tổ chức học trực tuyến (học online), mức thu học phí của các cơ sở giáo dục phổ thông công lập, cơ sở giáo dục thường xuyên được thực hiện bằng với mức thu quy định tại khoản 1, 2 Điều này.</w:t>
      </w:r>
    </w:p>
    <w:p>
      <w:r>
        <w:t>Điều 3. Tổ chức thực hiện</w:t>
      </w:r>
    </w:p>
    <w:p>
      <w:r>
        <w:t>1. Ủy ban nhân dân tỉnh tổ chức triển khai, thực hiện Nghị quyết này theo đúng quy định của pháp luật.</w:t>
      </w:r>
    </w:p>
    <w:p>
      <w:r>
        <w:t>2. Thường trực Hội đồng nhân dân tỉnh, các Ban của Hội đồng nhân dân tỉnh và đại biểu Hội đồng nhân dân tỉnh giám sát việc thực hiện Nghị quyết.</w:t>
      </w:r>
    </w:p>
    <w:p>
      <w:r>
        <w:t>3. Nghị quyết này đã được Hội đồng nhân dân tỉnh Bến Tre khóa X, kỳ họp thứ 8 (kỳ họp chuyên đề) thông qua ngày 15 tháng 5 năm 2023, có hiệu lực từ ngày 25 tháng 5 năm 2023 và thay thế các Nghị quyết sau:</w:t>
      </w:r>
    </w:p>
    <w:p>
      <w:r>
        <w:t>a) Nghị quyết số 24/2022/NQ-HĐND ngày 08 tháng 12 năm 2022 của Hội đồng nhân dân tỉnh quy định mức thu học phí năm học 2022 - 2023 đối với các cơ sở giáo dục mầm non, giáo dục phổ thông công lập và giáo dục thường xuyên có tổ chức dạy Chương trình giáo dục phổ thông trên địa bàn tỉnh Bến Tre.</w:t>
      </w:r>
    </w:p>
    <w:p>
      <w:r>
        <w:t>b) Nghị quyết số 25/2022/NQ-HĐND ngày 08 tháng 12 năm 2022 của Hội đồng nhân dân tỉnh quy định chính sách hỗ trợ học phí năm học 2022 - 2023 cho trẻ em mầm non, học sinh phổ thông công lập và học viên đang học tại Trung tâm Giáo dục nghề nghiệp - Giáo dục thường xuyên có tổ chức dạy Chương trình giáo dục phổ thông trên địa bàn tỉnh Bến Tre./.</w:t>
      </w:r>
    </w:p>
    <w:p>
      <w:r>
        <w:t>Nơi nhận:</w:t>
      </w:r>
    </w:p>
    <w:p>
      <w:r>
        <w:t>- Ủy ban Thường vụ Quốc hội;</w:t>
      </w:r>
    </w:p>
    <w:p>
      <w:r>
        <w:t>- Chính phủ;</w:t>
      </w:r>
    </w:p>
    <w:p>
      <w:r>
        <w:t>- Các Bộ: Tài chính, Giáo dục và Đào tạo;</w:t>
      </w:r>
    </w:p>
    <w:p>
      <w:r>
        <w:t>- Cục Kiểm tra VBQPPL - Bộ Tư pháp;</w:t>
      </w:r>
    </w:p>
    <w:p>
      <w:r>
        <w:t>- Thường trực Tỉnh ủy;</w:t>
      </w:r>
    </w:p>
    <w:p>
      <w:r>
        <w:t>- Đại biểu Quốc hội đơn vị tính Bến Tre;</w:t>
      </w:r>
    </w:p>
    <w:p>
      <w:r>
        <w:t>- Đại biểu Hội đồng nhân dân tỉnh;</w:t>
      </w:r>
    </w:p>
    <w:p>
      <w:r>
        <w:t>- Ủy ban nhân dân tỉnh;</w:t>
      </w:r>
    </w:p>
    <w:p>
      <w:r>
        <w:t>- Ban Tuyên giáo Tỉnh ủy;</w:t>
      </w:r>
    </w:p>
    <w:p>
      <w:r>
        <w:t>- Ủy ban MTTQVN tỉnh;</w:t>
      </w:r>
    </w:p>
    <w:p>
      <w:r>
        <w:t>- Các Sở, ban, ngành tỉnh;</w:t>
      </w:r>
    </w:p>
    <w:p>
      <w:r>
        <w:t>- Văn phòng: ĐĐBQH&amp;HĐND,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