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năm 2025 thành lập Sở Tài chính tỉnh Cao Bằng trên cơ sở hợp nhất Sở Kế hoạch và Đầu tư và Sở Tài chính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01/NQ-HĐND</w:t>
      </w:r>
    </w:p>
    <w:p>
      <w:r>
        <w:t>Cao Bằng, ngày 24 tháng 02 năm 2025</w:t>
      </w:r>
    </w:p>
    <w:p>
      <w:r>
        <w:t>NGHỊ QUYẾT</w:t>
      </w:r>
    </w:p>
    <w:p>
      <w:r>
        <w:t>THÀNH LẬP SỞ TÀI CHÍNH TỈNH CAO BẰNG TRÊN CƠ SỞ HỢP NHẤT SỞ KẾ HOẠCH VÀ ĐẦU TƯ VÀ SỞ TÀI CHÍNH TỈNH CAO BẰNG</w:t>
      </w:r>
    </w:p>
    <w:p>
      <w:r>
        <w:t>HỘI ĐỒNG NHÂN DÂN TỈNH CAO BẰNG</w:t>
      </w:r>
    </w:p>
    <w:p>
      <w:r>
        <w:t>KHÓA XVII KỲ HỌP THỨ 27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Hội nghị lần thứ sáu Ban chấp hành Trung ương Đảng khóa XII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về thành lập, tổ chức lại, giải thể tổ chức hành chính;</w:t>
      </w:r>
    </w:p>
    <w:p>
      <w:r>
        <w:t>Căn cứ Kết luận số 09-KL/BCĐ, ngày 24 tháng 11 năm 2024 của Ban Chỉ đạo Trung ương về tổng kết Nghị quyết số 18-NQ/TW, ngày 25/10/2017 của Hội nghị Trung ương 6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định hướng, gợi ý một số nội dung về sắp xếp, tổ chức của các cơ quan chuyên môn thuộc Ủy ban nhân dân cấp tỉnh, cấp huyện;</w:t>
      </w:r>
    </w:p>
    <w:p>
      <w:r>
        <w:t>Căn cứ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Căn cứ Kết luận số 1181-KL/TU ngày 06 tháng 01 năm 2025 của Hội nghị Ban Chấp hành Đảng bộ tỉnh về tổng kết Nghị quyết số 18-NQ/TW ngày 25 tháng 10 năm 2017 của Ban Chấp hành Trung ương khóa XII;</w:t>
      </w:r>
    </w:p>
    <w:p>
      <w:r>
        <w:t>Xét Tờ trình số 380/TTr-UBND ngày 17 tháng 02 năm 2025 của Ủy ban nhân dân tỉnh về việc ban hành Nghị quyết thành lập các cơ quan chuyên môn thuộc Ủy ban nhân dân tỉnh Cao Bằng; Báo cáo thẩm tra của Ban Pháp chế Hội đồng nhân dân tỉnh; ý kiến thảo luận của các đại biểu Hội đồng nhân dân tỉnh tại kỳ họp.</w:t>
      </w:r>
    </w:p>
    <w:p>
      <w:r>
        <w:t>QUYẾT NGHỊ:</w:t>
      </w:r>
    </w:p>
    <w:p>
      <w:r>
        <w:t>Điều 1.    Thành lập Sở Tài chính tỉnh Cao Bằng trên cơ sở hợp nhất Sở Kế hoạch và Đầu tư và Sở Tài chính tỉnh Cao Bằng.</w:t>
      </w:r>
    </w:p>
    <w:p>
      <w:r>
        <w:t>Sở Tài chính tỉnh Cao Bằng là cơ quan chuyên môn thuộc Ủy ban nhân dân tỉnh, có tư cách pháp nhân, có con dấu, tài khoản theo quy định của pháp luật và chính thức hoạt động từ ngày 01 tháng 3 năm 2025.</w:t>
      </w:r>
    </w:p>
    <w:p>
      <w:r>
        <w:t>Điều 2.    Ủy ban nhân dân tỉnh Cao Bằng có trách nhiệm quy định cụ thể chức năng, nhiệm vụ, quyền hạn, cơ cấu tổ chức bộ máy của Sở Tài chính tỉnh Cao Bằng theo quy định của pháp luật.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27  (chuyên đề)  thông qua ngày 24 tháng 02 năm 2025 và có hiệu lực kể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