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cơ chế hỗ trợ thực hiện dự án đầu tư xây dựng nhà ở xã hội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HỘI ĐỒNG NHÂN DÂN</w:t>
      </w:r>
    </w:p>
    <w:p>
      <w:r>
        <w:t>TỈNH ĐIỆN BIÊN</w:t>
      </w:r>
    </w:p>
    <w:p>
      <w:r>
        <w:t>-------</w:t>
      </w:r>
    </w:p>
    <w:p>
      <w:r>
        <w:t>CỘNG HÒA XÃ HỘI CHỦ NGHĨA VIỆT NAM</w:t>
      </w:r>
    </w:p>
    <w:p>
      <w:r>
        <w:t>Độc lập - Tự do - Hạnh phúc</w:t>
      </w:r>
    </w:p>
    <w:p>
      <w:r>
        <w:t>---------------</w:t>
      </w:r>
    </w:p>
    <w:p>
      <w:r>
        <w:t>Số: 01/2025/NQ-HĐND</w:t>
      </w:r>
    </w:p>
    <w:p>
      <w:r>
        <w:t>Điện Biên, ngày 28 tháng 4 năm 2025</w:t>
      </w:r>
    </w:p>
    <w:p>
      <w:r>
        <w:t>NGHỊ QUYẾT</w:t>
      </w:r>
    </w:p>
    <w:p>
      <w:r>
        <w:t>QUY ĐỊNH CƠ CHẾ HỖ TRỢ THỰC HIỆN DỰ ÁN ĐẦU TƯ XÂY DỰNG NHÀ Ở XÃ HỘI TRÊN ĐỊA BÀN TỈNH ĐIỆN BIÊN</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1707/TTr-UBND, ngày 23 tháng 4 năm 2025 của Ủy ban nhân dân tỉnh đề nghị Hội đồng nhân dân tỉnh ban hành Nghị quyết quy định cơ chế hỗ trợ thực hiện dự án đầu tư xây dựng nhà ở xã hội trên địa bàn tỉnh Điện Biên; Báo cáo thẩm tra của Ban Kinh tế - Ngân sách Hội đồng nhân dân tỉnh số 24/BC-BKTNS ngày 26 tháng 4 năm 2025; ý kiến thảo luận của đại biểu Hội đồng nhân dân tại kỳ họp;</w:t>
      </w:r>
    </w:p>
    <w:p>
      <w:r>
        <w:t>Hội đồng nhân dân ban hành Nghị quyết quy định cơ chế hỗ trợ thực hiện dự án đầu tư xây dựng nhà ở xã hội trên địa bàn tỉnh Điện Biên.</w:t>
      </w:r>
    </w:p>
    <w:p>
      <w:r>
        <w:t>Điều 1. Phạm vi điều chỉnh và đối tượng áp dụng</w:t>
      </w:r>
    </w:p>
    <w:p>
      <w:r>
        <w:t>1. Phạm vi điều chỉnh</w:t>
      </w:r>
    </w:p>
    <w:p>
      <w:r>
        <w:t>Nghị quyết này quy định cơ chế hỗ trợ từ ngân sách địa phương thực hiện dự án đầu tư xây dựng nhà ở xã hội được đầu tư bằng nguồn vốn ngoài ngân sách trên địa bàn tỉnh Điện Biên.</w:t>
      </w:r>
    </w:p>
    <w:p>
      <w:r>
        <w:t>2. Đối tượng áp dụng</w:t>
      </w:r>
    </w:p>
    <w:p>
      <w:r>
        <w:t>Các cơ quan nhà nước, tổ chức, cá nhân có liên quan đến việc thực hiện dự án đầu tư xây dựng nhà ở xã hội được đầu tư bằng nguồn vốn ngoài ngân sách trên địa bàn tỉnh Điện Biên.</w:t>
      </w:r>
    </w:p>
    <w:p>
      <w:r>
        <w:t>Điều 2. Cơ chế hỗ trợ</w:t>
      </w:r>
    </w:p>
    <w:p>
      <w:r>
        <w:t>1. Hỗ trợ lệ phí, phí thẩm định: Hỗ trợ 100% lệ phí cấp giấy phép xây dựng; phí thẩm định báo cáo đánh giá tác động môi trường; phí thẩm định cấp, cấp lại, điều chỉnh giấy phép môi trường.</w:t>
      </w:r>
    </w:p>
    <w:p>
      <w:r>
        <w:t>2. Hỗ trợ giải phóng mặt bằng: Hỗ trợ 100% kinh phí bồi thường, giải phóng mặt bằng dự án đầu tư xây dựng nhà ở xã hội (không áp dụng đối với trường hợp quy định tại khoản 3, điểm c khoản 4 Điều 84 Luật Nhà ở năm 2023).</w:t>
      </w:r>
    </w:p>
    <w:p>
      <w:r>
        <w:t>Điều 3. Nguyên tắc, phương thức hỗ trợ</w:t>
      </w:r>
    </w:p>
    <w:p>
      <w:r>
        <w:t>1. Bảo đảm công khai, minh bạch, có sự kiểm tra, giám sát chặt chẽ của cơ quan nhà nước có thẩm quyền.</w:t>
      </w:r>
    </w:p>
    <w:p>
      <w:r>
        <w:t>2. Không được tính các khoản hỗ trợ của Nhà nước theo Điều 2 Nghị quyết này vào giá bán, giá thuê mua, giá thuê nhà ở xã hội.</w:t>
      </w:r>
    </w:p>
    <w:p>
      <w:r>
        <w:t>3. Đối với nội dung hỗ trợ các khoản phí, lệ phí thẩm định theo quy định tại khoản 1 Điều 2 Nghị quyết này, thời điểm xem xét hỗ trợ là sau khi đã thực hiện đầu tư xây dựng, nghiệm thu hoàn thành, kiểm toán, quyết toán.</w:t>
      </w:r>
    </w:p>
    <w:p>
      <w:r>
        <w:t>4. Trường hợp nhà đầu tư có cam kết hỗ trợ kinh phí thực hiện giải phóng mặt bằng trong quá trình lựa chọn nhà đầu tư thì thực hiện theo cam kết và kinh phí này không được hạch toán vào giá bán, giá thuê mua, giá thuê nhà ở xã hội.</w:t>
      </w:r>
    </w:p>
    <w:p>
      <w:r>
        <w:t>5. Trường hợp nhà đầu tư đã được lựa chọn, ứng trước kinh phí thực hiện các nội dung theo Điều 2 Nghị quyết này thì tỉnh sẽ hoàn trả kinh phí này cho nhà đầu tư theo quy định.</w:t>
      </w:r>
    </w:p>
    <w:p>
      <w:r>
        <w:t>Điều 4. Nguồn kinh phí hỗ trợ</w:t>
      </w:r>
    </w:p>
    <w:p>
      <w:r>
        <w:t>Từ nguồn ngân sách địa phương.</w:t>
      </w:r>
    </w:p>
    <w:p>
      <w:r>
        <w:t>Điều 5.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6. Hiệu lực thi hành</w:t>
      </w:r>
    </w:p>
    <w:p>
      <w:r>
        <w:t>Nghị quyết này có hiệu lực kể từ ngày 08 tháng 5 năm 2025.</w:t>
      </w:r>
    </w:p>
    <w:p>
      <w:r>
        <w:t>Nghị quyết này đã được Hội đồng nhân dân tỉnh Điện Biên Khoá XV, Kỳ họp thứ Hai mươi thông qua ngày 28 tháng 4 năm 2025./.</w:t>
      </w:r>
    </w:p>
    <w:p>
      <w:r>
        <w:t>Nơi nhận:</w:t>
      </w:r>
    </w:p>
    <w:p>
      <w:r>
        <w:t>- Ủy ban Thường vụ Quốc hội;</w:t>
      </w:r>
    </w:p>
    <w:p>
      <w:r>
        <w:t>- Chính phủ;</w:t>
      </w:r>
    </w:p>
    <w:p>
      <w:r>
        <w:t>- Vụ pháp chế các Bộ: Tài chính; Xây dựng;</w:t>
      </w:r>
    </w:p>
    <w:p>
      <w:r>
        <w:t>- Cục Kiểm tra văn bản và Quản lý XLVPHC - Bộ Tư pháp;</w:t>
      </w:r>
    </w:p>
    <w:p>
      <w:r>
        <w:t>- TT Tỉnh ủy, TT HĐND tỉnh, UBND tỉnh;</w:t>
      </w:r>
    </w:p>
    <w:p>
      <w:r>
        <w:t>- Ủy ban Mặt trận Tổ quốc Việt Nam tỉnh;</w:t>
      </w:r>
    </w:p>
    <w:p>
      <w:r>
        <w:t>- Đại biểu Quốc hội tỉnh, Đại biểu HĐND tỉnh;</w:t>
      </w:r>
    </w:p>
    <w:p>
      <w:r>
        <w:t>- Các Sở, ban, ngành, đoàn thể tỉnh;</w:t>
      </w:r>
    </w:p>
    <w:p>
      <w:r>
        <w:t>- HĐND, UBND các huyện, thị xã, thành phố;</w:t>
      </w:r>
    </w:p>
    <w:p>
      <w:r>
        <w:t>- Lãnh đạo, CV VP Đoàn ĐBQH và HĐND tỉnh;</w:t>
      </w:r>
    </w:p>
    <w:p>
      <w:r>
        <w:t>- Báo Điện Biên Phủ, Đài Phát thanh và truyền hình tỉnh;</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