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về Quy định mức học phí đối với cơ sở giáo dục mầm non, giáo dục phổ thông công lập từ năm học 2023-2024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01/2024/NQ-HĐND</w:t>
      </w:r>
    </w:p>
    <w:p>
      <w:r>
        <w:t>Phú Yên, ngày 17 tháng 4 năm 2024</w:t>
      </w:r>
    </w:p>
    <w:p>
      <w:r>
        <w:t>NGHỊ QUYẾT</w:t>
      </w:r>
    </w:p>
    <w:p>
      <w:r>
        <w:t>QUY ĐỊNH MỨC HỌC PHÍ ĐỐI VỚI CƠ SỞ GIÁO DỤC MẦM NON, GIÁO DỤC PHỔ THÔNG CÔNG LẬP TỪ NĂM HỌC 2023 - 2024 TRÊN ĐỊA BÀN TỈNH PHÚ YÊN</w:t>
      </w:r>
    </w:p>
    <w:p>
      <w:r>
        <w:t>HỘI ĐỒNG NHÂN DÂN TỈNH PHÚ YÊN</w:t>
      </w:r>
    </w:p>
    <w:p>
      <w:r>
        <w:t>KHÓA VIII,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23/TTr-UBND ngày 19 tháng 3 năm 2024 của Ủy ban nhân dân tỉnh về dự thảo Nghị quyết quy định mức học phí đối với cơ sở giáo dục mầm non, giáo dục phổ thông công lập từ năm học 2023 - 2024 trên địa bàn tỉnh Phú Yên;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học phí từ năm học 2023 - 2024 đối với cơ sở giáo dục mầm non, giáo dục phổ thông công lập chưa tự bảo đảm chi thường xuyên trên địa bàn tỉnh Phú Yên.</w:t>
      </w:r>
    </w:p>
    <w:p>
      <w:r>
        <w:t>2. Đối tượng áp dụng</w:t>
      </w:r>
    </w:p>
    <w:p>
      <w:r>
        <w:t>a) Trẻ em học mầm non, học sinh đang học tại các cơ sở giáo dục phổ thông công lập chưa tự bảo đảm chi thường xuyên trên địa bàn tỉnh Phú Yên.</w:t>
      </w:r>
    </w:p>
    <w:p>
      <w:r>
        <w:t>b) Các cơ sở giáo dục mầm non, giáo dục phổ thông công lập chưa tự bảo đảm chi thường xuyên trên địa bàn tỉnh Phú Yên.</w:t>
      </w:r>
    </w:p>
    <w:p>
      <w:r>
        <w:t>c) Các cơ quan, đơn vị, cá nhân khác có liên quan.</w:t>
      </w:r>
    </w:p>
    <w:p>
      <w:r>
        <w:t>Điều 2. Mức học phí đối với cơ sở giáo dục mầm non, giáo dục phổ thông công lập chưa tự bảo đảm chi thường xuyên từ năm học 2023 - 2024 như sau:</w:t>
      </w:r>
    </w:p>
    <w:p>
      <w:r>
        <w:t>1. Mức học phí</w:t>
      </w:r>
    </w:p>
    <w:p>
      <w:r>
        <w:t>Đơn vị: nghìn đồng/trẻ, học sinh/tháng</w:t>
      </w:r>
    </w:p>
    <w:p>
      <w:r>
        <w:t>Vùng</w:t>
      </w:r>
    </w:p>
    <w:p>
      <w:r>
        <w:t>Giáo dục mầm non</w:t>
      </w:r>
    </w:p>
    <w:p>
      <w:r>
        <w:t>Giáo dục trung học cơ sở</w:t>
      </w:r>
    </w:p>
    <w:p>
      <w:r>
        <w:t>Giáo dục trung học phổ thông</w:t>
      </w:r>
    </w:p>
    <w:p>
      <w:r>
        <w:t>Thành thị</w:t>
      </w:r>
    </w:p>
    <w:p>
      <w:r>
        <w:t>60</w:t>
      </w:r>
    </w:p>
    <w:p>
      <w:r>
        <w:t>90</w:t>
      </w:r>
    </w:p>
    <w:p>
      <w:r>
        <w:t>120</w:t>
      </w:r>
    </w:p>
    <w:p>
      <w:r>
        <w:t>Nông thôn</w:t>
      </w:r>
    </w:p>
    <w:p>
      <w:r>
        <w:t>30</w:t>
      </w:r>
    </w:p>
    <w:p>
      <w:r>
        <w:t>36</w:t>
      </w:r>
    </w:p>
    <w:p>
      <w:r>
        <w:t>48</w:t>
      </w:r>
    </w:p>
    <w:p>
      <w:r>
        <w:t>Đồng bào dân tộc thiểu số và miền núi</w:t>
      </w:r>
    </w:p>
    <w:p>
      <w:r>
        <w:t>15</w:t>
      </w:r>
    </w:p>
    <w:p>
      <w:r>
        <w:t>18</w:t>
      </w:r>
    </w:p>
    <w:p>
      <w:r>
        <w:t>24</w:t>
      </w:r>
    </w:p>
    <w:p>
      <w:r>
        <w:t>2. Quy định về vùng</w:t>
      </w:r>
    </w:p>
    <w:p>
      <w:r>
        <w:t>a) Vùng thành thị: bao gồm các phường thuộc thành phố Tuy Hòa, thị xã Sông Cầu, thị xã Đông Hòa; thị trấn thuộc các huyện Tây Hòa, Phú Hòa và Tuy An. Riêng học sinh trung học cơ sở thường trú tại xã Hòa Định Đông học tại Trường Trung học cơ sở thị trấn Phú Hòa, huyện Phú Hòa được áp dụng mức học phí vùng nông thôn.</w:t>
      </w:r>
    </w:p>
    <w:p>
      <w:r>
        <w:t>b) Vùng đồng bào dân tộc thiểu số và miền núi: bao gồm các xã, thị trấn khu vực I, khu vực II, khu vực III quy định tại Quyết định số 861/QĐ-TTg ngày 04 tháng 6 năm 2021 của Thủ tướng Chính phủ về phê duyệt danh sách các xã khu vực III, khu vực II, khu vực I thuộc vùng đồng bào dân tộc thiểu số và miền núi giai đoạn 2021 - 2025; xã Đức Bình Tây, huyện Sông Hinh; các xã: Sơn Hà, Sơn Nguyên, Sơn Long và Sơn Xuân, huyện Sơn Hòa; các xã: Xuân Long, Xuân Phước, Xuân Sơn Nam, Xuân Sơn Bắc, Xuân Quang 2 và Xuân Quang 3, huyện Đồng Xuân; xã Xuân Lâm, thị xã Sông Cầu; các xã: An Lĩnh, An Thọ và An Xuân, huyện Tuy An; xã Sơn Thành Tây, huyện Tây Hòa; xã Hòa Hội, huyện Phú Hòa.</w:t>
      </w:r>
    </w:p>
    <w:p>
      <w:r>
        <w:t>Học sinh trung học phổ thông thường trú ở các xã, thị trấn thuộc vùng đồng bào dân tộc thiểu số và miền núi được áp dụng mức học phí vùng đồng bào dân tộc thiểu số và miền núi.</w:t>
      </w:r>
    </w:p>
    <w:p>
      <w:r>
        <w:t>c) Vùng nông thôn: bao gồm các xã không thuộc điểm a, điểm b khoản 2 Điều này, thị trấn Củng Sơn huyện Sơn Hòa và thị trấn La Hai huyện Đồng Xuân.</w:t>
      </w:r>
    </w:p>
    <w:p>
      <w:r>
        <w:t>3. Trường hợp học trực tuyến thì mức thu học phí bằng 100% mức học phí theo từng cấp học được quy định tại Nghị quyết này.</w:t>
      </w:r>
    </w:p>
    <w:p>
      <w:r>
        <w:t>4. Các quy định khác không nêu trong Nghị quyết này được thực hiện theo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Điều 3. Tổ chức thực hiện</w:t>
      </w:r>
    </w:p>
    <w:p>
      <w:r>
        <w:t>Hội đồng nhân dân tỉnh giao:</w:t>
      </w:r>
    </w:p>
    <w:p>
      <w:r>
        <w:t>1. Ủy ban nhân dân tỉnh tổ chức triển khai thực hiện Nghị quyết này và báo cáo kết quả thực hiện tại các kỳ họp thường lệ cuối năm của Hội đồng nhân dân tỉnh.</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Điều 4. Hiệu lực thi hành</w:t>
      </w:r>
    </w:p>
    <w:p>
      <w:r>
        <w:t>1. Nghị quyết số 13/2021/NQ-HĐND ngày 09 tháng 12 năm 2021 của Hội đồng nhân dân tỉnh quy định mức học phí đối với cơ sở giáo dục mầm non, giáo dục phổ thông công lập trên địa bàn tỉnh Phú Yên hết hiệu lực kể từ khi Nghị quyết này có hiệu lực thi hành.</w:t>
      </w:r>
    </w:p>
    <w:p>
      <w:r>
        <w:t>2. Khi các văn bản dẫn chiếu để áp dụng tại Nghị quyết này được sửa đổi, bổ sung hoặc thay thế bằng văn bản mới thì áp dụng theo các văn bản sửa đổi, bổ sung hoặc thay thế.</w:t>
      </w:r>
    </w:p>
    <w:p>
      <w:r>
        <w:t>Nghị quyết này đã được Hội đồng nhân dân tỉnh Phú Yên Khoá VIII, Kỳ họp thứ 20 thông qua ngày 17 tháng 4 năm 2024 và có hiệu lực từ ngày 27 tháng 4 năm 2024./.</w:t>
      </w:r>
    </w:p>
    <w:p>
      <w:r>
        <w:t>Nơi nhận:</w:t>
      </w:r>
    </w:p>
    <w:p>
      <w:r>
        <w:t>- Ủy ban Thường vụ Quốc hội;</w:t>
      </w:r>
    </w:p>
    <w:p>
      <w:r>
        <w:t>- Chính phủ;</w:t>
      </w:r>
    </w:p>
    <w:p>
      <w:r>
        <w:t>- Các Bộ: Tư pháp, GD&amp;ĐT, Tài chính;</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 và 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