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tiêu chí thành lập Tổ bảo vệ an ninh, trật tự và tiêu chí số lượng thành viên Tổ bảo vệ an ninh, trật tự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01/2024/NQ-HĐND</w:t>
      </w:r>
    </w:p>
    <w:p>
      <w:r>
        <w:t>Khánh Hòa, ngày 11 tháng 6 năm 2024</w:t>
      </w:r>
    </w:p>
    <w:p>
      <w:r>
        <w:t>NGHỊ QUYẾT</w:t>
      </w:r>
    </w:p>
    <w:p>
      <w:r>
        <w:t>QUY ĐỊNH TIÊU CHÍ THÀNH LẬP TỔ BẢO VỆ AN NINH, TRẬT TỰ VÀ TIÊU CHÍ SỐ LƯỢNG THÀNH VIÊN TỔ BẢO VỆ AN NINH, TRẬT TỰ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6056/TTr-UBND ngày 05 tháng 6 năm 2024 của Ủy ban nhân dân tỉnh; Báo cáo thẩm tra số 68/BC-BPC ngày 10 tháng 6 năm 2024 của Ban Pháp chế Hội đồng nhân dân tỉnh; ý kiến thảo luận của đại biểu Hội đồng nhân dân tại kỳ họp.</w:t>
      </w:r>
    </w:p>
    <w:p>
      <w:r>
        <w:t>QUYẾT NGHỊ:</w:t>
      </w:r>
    </w:p>
    <w:p>
      <w:r>
        <w:t>Điều 1. Tiêu chí thành lập Tổ bảo vệ an ninh, trật tự và tiêu chí số lượng thành viên Tổ bảo vệ an ninh, trật tự</w:t>
      </w:r>
    </w:p>
    <w:p>
      <w:r>
        <w:t>1. Tổ bảo vệ an ninh, trật tự được bố trí ở thôn, tổ dân phố thuộc xã, phường, thị trấn của tỉnh Khánh Hòa; mỗi thôn, tổ dân phố thành lập 01 (một) Tổ bảo vệ an ninh, trật tự (gồm 01 Tổ trưởng, 01 Tổ phó và các Tổ viên).</w:t>
      </w:r>
    </w:p>
    <w:p>
      <w:r>
        <w:t>2. Số lượng thành viên: Các thôn/tổ dân phố thuộc xã, phường, thị trấn loại 1 và loại 2 theo Quyết định của cơ quan có thẩm quyền được bố trí từ 03 đến 05 đồng chí/01 Tổ bảo vệ an ninh, trật tự; các thôn, tổ dân phố còn lại bố trí 03 đồng chí/01 Tổ bảo vệ an ninh, trật tự.</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11 tháng 6 năm 2024 và có hiệu lực từ ngày 01 tháng 7 năm 2024./.</w:t>
      </w:r>
    </w:p>
    <w:p>
      <w:r>
        <w:t>Nơi nhận:</w:t>
      </w:r>
    </w:p>
    <w:p>
      <w:r>
        <w:t>- Ủy ban Thường vụ Quốc hội;</w:t>
      </w:r>
    </w:p>
    <w:p>
      <w:r>
        <w:t>- Văn phòng Chính phủ;</w:t>
      </w:r>
    </w:p>
    <w:p>
      <w:r>
        <w:t>- Bộ Tài chính (Vụ Pháp chế);</w:t>
      </w:r>
    </w:p>
    <w:p>
      <w:r>
        <w:t>- Bộ Công an;</w:t>
      </w:r>
    </w:p>
    <w:p>
      <w:r>
        <w:t>- Bộ Tư pháp (Cục KTVBQPPL);</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TN,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