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307/2025/NĐ-CP về phân loại đơn vị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307/2025/NĐ-CP</w:t>
      </w:r>
    </w:p>
    <w:p>
      <w:r>
        <w:t>Hà Nội, ngày 27 tháng 11 năm 2025</w:t>
      </w:r>
    </w:p>
    <w:p>
      <w:r>
        <w:t>NGHỊ ĐỊNH</w:t>
      </w:r>
    </w:p>
    <w:p>
      <w:r>
        <w:t>PHÂN LOẠI ĐƠN VỊ HÀNH CHÍNH</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phân loại đơn vị hành chính.</w:t>
      </w:r>
    </w:p>
    <w:p>
      <w:r>
        <w:t>Chương I</w:t>
      </w:r>
    </w:p>
    <w:p>
      <w:r>
        <w:t>QUY ĐỊNH CHUNG</w:t>
      </w:r>
    </w:p>
    <w:p>
      <w:r>
        <w:t>Điều 1. Phạm vi điều chỉnh</w:t>
      </w:r>
    </w:p>
    <w:p>
      <w:r>
        <w:t>Nghị định này quy định về tiêu chuẩn phân loại đơn vị hành chính, cách tính điểm phân loại đơn vị hành chính và thẩm quyền, trình tự, thủ tục phân loại đơn vị hành chính.</w:t>
      </w:r>
    </w:p>
    <w:p>
      <w:r>
        <w:t>Điều 2. Loại đơn vị hành chính</w:t>
      </w:r>
    </w:p>
    <w:p>
      <w:r>
        <w:t>1. Thành phố Hà Nội, Thành phố Hồ Chí Minh là đơn vị hành chính cấp tỉnh loại đặc biệt; các thành phố trực thuộc trung ương còn lại là đơn vị hành chính cấp tỉnh loại I.</w:t>
      </w:r>
    </w:p>
    <w:p>
      <w:r>
        <w:t>2. Tỉnh được phân thành ba loại: loại I, loại II và loại III.</w:t>
      </w:r>
    </w:p>
    <w:p>
      <w:r>
        <w:t>3. Xã được phân thành ba loại: loại I, loại II và loại III.</w:t>
      </w:r>
    </w:p>
    <w:p>
      <w:r>
        <w:t>4. Phường, đặc khu được phân thành bốn loại: loại đặc biệt, loại I, loại II và loại III.</w:t>
      </w:r>
    </w:p>
    <w:p>
      <w:r>
        <w:t>Điều 3. Mục đích phân loại đơn vị hành chính</w:t>
      </w:r>
    </w:p>
    <w:p>
      <w:r>
        <w:t>Phân loại đơn vị hành chính nhằm đánh giá quy mô, trình độ phát triển của đơn vị hành chính; mức độ đáp ứng của tổ chức bộ máy chính quyền địa phương trên địa bàn đơn vị hành chính, làm cơ sở để hoạch định chính sách phát triển kinh tế - xã hội, xây dựng tổ chức bộ máy, xác định biên chế, chế độ, chính sách đối với cán bộ, công chức của chính quyền địa phương phù hợp với từng loại đơn vị hành chính.</w:t>
      </w:r>
    </w:p>
    <w:p>
      <w:r>
        <w:t>Điều 4. Khung điểm phân loại đơn vị hành chính</w:t>
      </w:r>
    </w:p>
    <w:p>
      <w:r>
        <w:t>1. Phân loại đơn vị hành chính được thực hiện bằng phương pháp tính điểm. Điểm phân loại đơn vị hành chính là tổng số điểm đạt được của các tiêu chí phân loại đơn vị hành chính tối đa 100 điểm và điểm ưu tiên (nếu có). Điểm của từng tiêu chí được làm tròn đến hai chữ số thập phân.</w:t>
      </w:r>
    </w:p>
    <w:p>
      <w:r>
        <w:t>2. Tiêu chí phân loại đơn vị hành chính gồm:</w:t>
      </w:r>
    </w:p>
    <w:p>
      <w:r>
        <w:t>a) Tiêu chí về quy mô dân số;</w:t>
      </w:r>
    </w:p>
    <w:p>
      <w:r>
        <w:t>b) Tiêu chí về diện tích tự nhiên;</w:t>
      </w:r>
    </w:p>
    <w:p>
      <w:r>
        <w:t>c) Tiêu chí về điều kiện phát triển kinh tế - xã hội;</w:t>
      </w:r>
    </w:p>
    <w:p>
      <w:r>
        <w:t>d) Tiêu chí đặc thù.</w:t>
      </w:r>
    </w:p>
    <w:p>
      <w:r>
        <w:t>3. Trường hợp tiêu chí đạt ở mức được tính điểm tăng thêm thì điểm tăng thêm được tính theo tỷ lệ phần trăm của mức chênh lệch so với mức được tính điểm tăng thêm của tiêu chí đó.</w:t>
      </w:r>
    </w:p>
    <w:p>
      <w:r>
        <w:t>4. Phường, đặc khu được phân loại đặc biệt khi có tổng số điểm đạt được từ 90 điểm trở lên (không bao gồm điểm ưu tiên quy định tại Điều 9 Nghị định này), có quy mô dân số và diện tích tự nhiên lớn, đáp ứng tiêu chí ưu tiên theo quy định tại điểm a hoặc điểm d khoản 3 Điều 9 của Nghị định này.</w:t>
      </w:r>
    </w:p>
    <w:p>
      <w:r>
        <w:t>5. Đơn vị hành chính được phân loại I khi có tổng số điểm đạt được từ 75 điểm trở lên, trừ trường hợp quy định tại khoản 4 Điều này.</w:t>
      </w:r>
    </w:p>
    <w:p>
      <w:r>
        <w:t>6. Đơn vị hành chính được phân loại II khi có tổng số điểm đạt được từ 60 điểm đến dưới 75 điểm.</w:t>
      </w:r>
    </w:p>
    <w:p>
      <w:r>
        <w:t>7. Đơn vị hành chính đạt dưới 60 điểm thì được phân loại III.</w:t>
      </w:r>
    </w:p>
    <w:p>
      <w:r>
        <w:t>Chương II</w:t>
      </w:r>
    </w:p>
    <w:p>
      <w:r>
        <w:t>TIÊU CHÍ PHÂN LOẠI VÀ CÁCH TÍNH ĐIỂM PHÂN LOẠI ĐƠN VỊ HÀNH CHÍNH</w:t>
      </w:r>
    </w:p>
    <w:p>
      <w:r>
        <w:t>Điều 5. Tiêu chí phân loại và cách tính điểm phân loại đơn vị hành chính tỉnh</w:t>
      </w:r>
    </w:p>
    <w:p>
      <w:r>
        <w:t>1. Quy mô dân số:</w:t>
      </w:r>
    </w:p>
    <w:p>
      <w:r>
        <w:t>a) Tỉnh từ 2.000.000 người trở xuống được tính 10 điểm; trên 2.000.000 người thì cứ thêm 60.000 người được tính thêm 0,5 điểm, nhưng tối đa không quá 25 điểm;</w:t>
      </w:r>
    </w:p>
    <w:p>
      <w:r>
        <w:t>b) Tỉnh miền núi áp dụng mức 75% quy định tại điểm a khoản này.</w:t>
      </w:r>
    </w:p>
    <w:p>
      <w:r>
        <w:t>2. Diện tích tự nhiên từ 8.000 km 2  trở xuống được tính 10 điểm, trên 8.000 km 2  thì cứ thêm 200 km 2  được tính thêm 0,5 điểm, nhưng tối đa không quá 25 điểm.</w:t>
      </w:r>
    </w:p>
    <w:p>
      <w:r>
        <w:t>3. Điều kiện phát triển kinh tế - xã hội:</w:t>
      </w:r>
    </w:p>
    <w:p>
      <w:r>
        <w:t>a) Có tỷ lệ điều tiết các khoản thu phân chia về ngân sách trung ương từ 10% trở xuống được tính 8 điểm; trên 10% thì cứ thêm 1% được tính thêm 0,25 điểm, nhưng tối đa không quá 10 điểm.</w:t>
      </w:r>
    </w:p>
    <w:p>
      <w:r>
        <w:t>Trường hợp không có tỷ lệ điều tiết các khoản thu phân chia về ngân sách trung ương, nếu có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r>
        <w:t>b) Tỷ trọng công nghiệp, xây dựng và dịch vụ trong cơ cấu kinh tế từ 70% trở xuống được tính 1 điểm; trên 70% thì cứ thêm 5% được tính thêm 0,5 điểm, nhưng tối đa không quá 3 điểm;</w:t>
      </w:r>
    </w:p>
    <w:p>
      <w:r>
        <w:t>c) Tốc độ tăng trưởng kinh tế từ mức 7% trở xuống được tính 1 điểm; trên 7% thì cứ thêm 0,5% được tính thêm 0,25 điểm, nhưng tối đa không quá 3 điểm;</w:t>
      </w:r>
    </w:p>
    <w:p>
      <w:r>
        <w:t>d) Tỷ lệ lao động phi nông nghiệp từ 60% trở xuống được tính 1 điểm; trên 60% thì cứ thêm 5% được tính thêm 0,5 điểm, nhưng tối đa không quá 3 điểm;</w:t>
      </w:r>
    </w:p>
    <w:p>
      <w:r>
        <w:t>đ) Tốc độ tăng năng suất lao động bình quân của tỉnh từ 5% trở xuống được tính 1 điểm; trên 5% thì cứ thêm 0,5% được tính thêm 0,5 điểm, nhưng tối đa không quá 3 điểm;</w:t>
      </w:r>
    </w:p>
    <w:p>
      <w:r>
        <w:t>e) Thu nhập bình quân đầu người từ mức bình quân chung cả nước trở xuống được tính 2 điểm; trên mức bình quân chung cả nước thì cứ thêm 5% được tính thêm 0,25 điểm, nhưng tối đa không quá 3 điểm;</w:t>
      </w:r>
    </w:p>
    <w:p>
      <w:r>
        <w:t>g) Tỷ lệ lực lượng lao động trong độ tuổi tham gia bảo hiểm xã hội từ mức tỷ lệ chung cả nước trở xuống được tính 2 điểm; trên mức tỷ lệ chung cả nước thì cứ thêm 5% được tính thêm 0,5 điểm, nhưng tối đa không quá 3 điểm;</w:t>
      </w:r>
    </w:p>
    <w:p>
      <w:r>
        <w:t>h) Tỷ lệ hộ nghèo theo chuẩn nghèo đa chiều từ mức bình quân chung cả nước trở lên được tính 2 điểm; dưới mức bình quân chung cả nước thì cứ giảm 0,5% được tính thêm 0,25 điểm, nhưng tối đa không quá 3 điểm;</w:t>
      </w:r>
    </w:p>
    <w:p>
      <w:r>
        <w:t>i) Tỷ lệ dân số sử dụng nước sạch đáp ứng quy chuẩn trên địa bàn tỉnh từ mức bình quân chung cả nước trở lên được tính 2 điểm; trên mức bình quân chung cả nước thì cứ thêm 1% được tính thêm 0,5 điểm, nhưng tối đa không quá 3 điểm;</w:t>
      </w:r>
    </w:p>
    <w:p>
      <w:r>
        <w:t>k) Có Chỉ số hài lòng của người dân đối với sự phục vụ của cơ quan nhà nước cấp tỉnh của năm liền kề năm báo cáo thuộc danh sách 10 tỉnh, thành phố trực thuộc trung ương cao nhất cả nước do Bộ Nội vụ công bố được tính 3 điểm; thuộc danh sách 10 tỉnh, thành phố tiếp theo được tính 2 điểm; các tỉnh còn lại được tính 1 điểm.</w:t>
      </w:r>
    </w:p>
    <w:p>
      <w:r>
        <w:t>l) Tỷ lệ hồ sơ thủ tục hành chính được xử lý qua dịch vụ công trực tuyến toàn trình từ mức bình quân chung cả nước trở xuống được tính 2 điểm; trên mức bình quân chung cả nước thì cứ thêm 2% được tính thêm 0,25 điểm, nhưng tối đa không quá 3 điểm.</w:t>
      </w:r>
    </w:p>
    <w:p>
      <w:r>
        <w:t>4. Các yếu tố đặc thù:</w:t>
      </w:r>
    </w:p>
    <w:p>
      <w:r>
        <w:t>a) Có từ 20% đến 30% dân số là người dân tộc thiểu số được tính 1 điểm; trên 30% thì cứ thêm 5% được tính thêm 0,25 điểm, nhưng tối đa không quá 2 điểm;</w:t>
      </w:r>
    </w:p>
    <w:p>
      <w:r>
        <w:t>b) Có từ 10% đến 20% đơn vị hành chính cấp xã trực thuộc có đường biên giới quốc gia trên đất liền được tính 1 điểm; trên 20% thì cứ thêm 10% được tính thêm 0,5 điểm, nhưng tối đa không quá 2 điểm.</w:t>
      </w:r>
    </w:p>
    <w:p>
      <w:r>
        <w:t>c) Có di tích quốc gia đặc biệt hoặc có di sản được UNESCO công nhận, ghi danh được tính 1 điểm.</w:t>
      </w:r>
    </w:p>
    <w:p>
      <w:r>
        <w:t>d) Có từ 80 đơn vị hành chính cấp xã trở xuống được tính 2 điểm; trên 80 đơn vị hành chính cấp xã thì cứ thêm 05 đơn vị hành chính được tính thêm 0,25 điểm, nhưng tối đa không quá 5 điểm.</w:t>
      </w:r>
    </w:p>
    <w:p>
      <w:r>
        <w:t>Điều 6. Tiêu chí phân loại và cách tính điểm phân loại đơn vị hành chính xã</w:t>
      </w:r>
    </w:p>
    <w:p>
      <w:r>
        <w:t>1. Quy mô dân số:</w:t>
      </w:r>
    </w:p>
    <w:p>
      <w:r>
        <w:t>a) Xã từ 16.000 người trở xuống được tính 10 điểm; trên 16.000 người thì cứ thêm 1.000 người được tính thêm 0,5 điểm, nhưng tối đa không quá 25 điểm;</w:t>
      </w:r>
    </w:p>
    <w:p>
      <w:r>
        <w:t>b) Xã miền núi áp dụng mức 75% quy định tại điểm a khoản này.</w:t>
      </w:r>
    </w:p>
    <w:p>
      <w:r>
        <w:t>2. Diện tích tự nhiên từ 30 km 2  trở xuống được tính 10 điểm; trên 30 km 2  thì cứ thêm 5 km 2  được tính thêm 0,5 điểm, nhưng tối đa không quá 25 điểm.</w:t>
      </w:r>
    </w:p>
    <w:p>
      <w:r>
        <w:t>3. Điều kiện phát triển kinh tế - xã hội:</w:t>
      </w:r>
    </w:p>
    <w:p>
      <w:r>
        <w:t>a) Tự cân đối được thu, chi ngân sách địa phương được tính 10 điểm.</w:t>
      </w:r>
    </w:p>
    <w:p>
      <w:r>
        <w:t>Trường hợp chưa tự cân đối được thu, chi ngân sách địa phương, nếu số thu ngân sách địa phương được hưởng theo phân cấp so với tổng chi cân đối ngân sách địa phương từ 40% trở xuống được tính 3 điểm; trên 40% thì cứ thêm 5% được tính thêm 0,5 điểm, nhưng tối đa không quá 8 điểm;</w:t>
      </w:r>
    </w:p>
    <w:p>
      <w:r>
        <w:t>b) Tỷ trọng công nghiệp, xây dựng và dịch vụ trong cơ cấu kinh tế từ 50% trở xuống được tính 3 điểm; trên 50% thì cứ thêm 5% được tính thêm 0,5 điểm, nhưng tối đa không quá 5 điểm;</w:t>
      </w:r>
    </w:p>
    <w:p>
      <w:r>
        <w:t>c) Tỷ lệ lao động phi nông nghiệp từ 50% trở xuống được tính 3 điểm; trên 50% thì cứ thêm 5% được tính thêm 0,5 điểm, nhưng tối đa không quá 5 điểm;</w:t>
      </w:r>
    </w:p>
    <w:p>
      <w:r>
        <w:t>d) Tỷ lệ hộ nghèo theo chuẩn nghèo đa chiều từ 4,5% trở lên được tính 3 điểm; dưới 4,5% thì cứ giảm 1% được tính thêm 1 điểm, nhưng tối đa không quá 5 điểm.</w:t>
      </w:r>
    </w:p>
    <w:p>
      <w:r>
        <w:t>đ) Tỷ lệ dân số sử dụng nước sạch đáp ứng quy chuẩn trên địa bàn xã từ 70% trở xuống được tính 3 điểm; trên 70% thì cứ thêm 5% được tính thêm 0,5 điểm, nhưng tối đa không quá 5 điểm.</w:t>
      </w:r>
    </w:p>
    <w:p>
      <w:r>
        <w:t>e) Tỷ lệ hồ sơ thủ tục hành chính được xử lý qua dịch vụ công trực tuyến toàn trình trên tổng số hồ sơ thủ tục hành chính từ mức bình quân chung của tỉnh, thành phố trở xuống được tính 3 điểm, trên mức bình quân chung của tỉnh, thành phố thì cứ thêm 0,5% được tính thêm 0,25 điểm, nhưng tối đa không quá 5 điểm.</w:t>
      </w:r>
    </w:p>
    <w:p>
      <w:r>
        <w:t>g) Tỷ lệ văn bản đi được ký số bằng chữ ký số của cơ quan, lãnh đạo cơ quan và được gửi đi trên môi trường mạng trên tổng số văn bản đi của Ủy ban nhân dân cấp xã từ 70% trở xuống được tính 3 điểm, từ 70% trở lên thì cứ thêm 5% được tính thêm 0,5 điểm nhưng tối đa không quá 5 điểm.</w:t>
      </w:r>
    </w:p>
    <w:p>
      <w:r>
        <w:t>4. Các yếu tố đặc thù:</w:t>
      </w:r>
    </w:p>
    <w:p>
      <w:r>
        <w:t>a) Có từ 20% đến 30% dân số là người dân tộc thiểu số được tính 2 điểm; trên 30% thì cứ thêm 5% được tính thêm 0,25 điểm, nhưng tối đa không quá 3 điểm;</w:t>
      </w:r>
    </w:p>
    <w:p>
      <w:r>
        <w:t>b) Có đường biên giới quốc gia trên đất liền được tính 3 điểm;</w:t>
      </w:r>
    </w:p>
    <w:p>
      <w:r>
        <w:t>c) Có di tích quốc gia đặc biệt hoặc có di sản được UNESCO công nhận được tính 2 điểm.</w:t>
      </w:r>
    </w:p>
    <w:p>
      <w:r>
        <w:t>d) Xã an toàn khu được tính 2 điểm.</w:t>
      </w:r>
    </w:p>
    <w:p>
      <w:r>
        <w:t>Điều 7. Tiêu chí phân loại và cách tính điểm phân loại đơn vị hành chính phường</w:t>
      </w:r>
    </w:p>
    <w:p>
      <w:r>
        <w:t>1. Quy mô dân số</w:t>
      </w:r>
    </w:p>
    <w:p>
      <w:r>
        <w:t>a) Phường thuộc thành phố trực thuộc trung ương từ 21.000 người trở xuống được tính 10 điểm; trên 21.000 người thì cứ thêm 1.000 người được tính thêm 0,5 điểm, nhưng tối đa không quá 25 điểm.</w:t>
      </w:r>
    </w:p>
    <w:p>
      <w:r>
        <w:t>b) Phường thuộc tỉnh từ 14.000 người trở xuống được tính 10 điểm; trên 14.000 người thì cứ thêm 1.000 người được tính thêm 0,5 điểm, nhưng tối đa không quá 25 điểm.</w:t>
      </w:r>
    </w:p>
    <w:p>
      <w:r>
        <w:t>2. Diện tích tự nhiên từ 5,5 km 2  trở xuống được tính 10 điểm; trên 5,5 km 2  thì cứ thêm 1 km 2  được tính thêm 0,5 điểm, nhưng tối đa không quá 25 điểm.</w:t>
      </w:r>
    </w:p>
    <w:p>
      <w:r>
        <w:t>3. Điều kiện phát triển kinh tế - xã hội:</w:t>
      </w:r>
    </w:p>
    <w:p>
      <w:r>
        <w:t>a) Tự cân đối được thu, chi ngân sách địa phương được tính 10 điểm.</w:t>
      </w:r>
    </w:p>
    <w:p>
      <w:r>
        <w:t>Trường hợp chưa tự cân đối được thu, chi ngân sách địa phương, nếu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r>
        <w:t>b) Tỷ trọng công nghiệp, xây dựng và dịch vụ trong cơ cấu kinh tế từ 70% trở xuống được tính 3 điểm; trên 70% thì cứ thêm 2% được tính thêm 0,25 điểm, nhưng tối đa không quá 5 điểm;</w:t>
      </w:r>
    </w:p>
    <w:p>
      <w:r>
        <w:t>c) Tỷ lệ lao động phi nông nghiệp từ 60% trở xuống được tính 3 điểm; trên 60% thì cứ thêm 5% được tính thêm 0,5 điểm, nhưng tối đa không quá 5 điểm;</w:t>
      </w:r>
    </w:p>
    <w:p>
      <w:r>
        <w:t>d) Tỷ lệ dân số đô thị trên địa bàn phường được cung cấp nước sạch qua hệ thống cấp nước tập trung từ 70% trở xuống được tính 3 điểm; trên 70% thì cứ thêm 5% được tính thêm 0,5 điểm, nhưng tối đa không quá 5 điểm;</w:t>
      </w:r>
    </w:p>
    <w:p>
      <w:r>
        <w:t>đ) Tỷ lệ hộ nghèo theo chuẩn nghèo đa chiều từ 4% trở lên được tính 3 điểm; dưới 4% thì cứ giảm 0,5% được tính thêm 0,5 điểm, nhưng tối đa không quá 5 điểm.</w:t>
      </w:r>
    </w:p>
    <w:p>
      <w:r>
        <w:t>e) Tỷ lệ hồ sơ thủ tục hành chính được xử lý qua dịch vụ công trực tuyến toàn trình từ mức bình quân chung của tỉnh, thành phố trở xuống được tính 3 điểm, trên mức bình quân chung của tỉnh, thành phố thì cứ thêm 0,5% được tính thêm 0,25 điểm, nhưng tối đa không quá 5 điểm;</w:t>
      </w:r>
    </w:p>
    <w:p>
      <w:r>
        <w:t>g) Tỷ lệ văn bản đi được ký số bằng chữ ký số của cơ quan, lãnh đạo cơ quan và được gửi đi trên môi trường mạng trên tổng số văn bản đi của Ủy ban nhân dân cấp xã từ 80% trở xuống được tính 3 điểm, từ 80% trở lên thì cứ thêm 5% được tính thêm 0,5 điểm nhưng tối đa không quá 5 điểm.</w:t>
      </w:r>
    </w:p>
    <w:p>
      <w:r>
        <w:t>4. Yếu tố đặc thù</w:t>
      </w:r>
    </w:p>
    <w:p>
      <w:r>
        <w:t>a) Dân số tạm trú quy đổi từ 10% đến 20% so với dân số thường trú được tính 2 điểm; trên 20% thì cứ thêm 5% được tính thêm 0,25 điểm, nhưng tối đa không quá 3 điểm.</w:t>
      </w:r>
    </w:p>
    <w:p>
      <w:r>
        <w:t>b) Phường thuộc khu vực miền núi được tính 3 điểm.</w:t>
      </w:r>
    </w:p>
    <w:p>
      <w:r>
        <w:t>c) Có di tích quốc gia đặc biệt hoặc có di sản được UNESCO công nhận được tính 2 điểm.</w:t>
      </w:r>
    </w:p>
    <w:p>
      <w:r>
        <w:t>d) Phường an toàn khu được tính 2 điểm.</w:t>
      </w:r>
    </w:p>
    <w:p>
      <w:r>
        <w:t>Điều 8. Tiêu chí phân loại và cách tính điểm phân loại đơn vị hành chính đặc khu</w:t>
      </w:r>
    </w:p>
    <w:p>
      <w:r>
        <w:t>1. Tiêu chí quy mô dân số, diện tích tự nhiên, điều kiện phát triển kinh tế - xã hội của đặc khu thực hiện như của xã quy định tại các khoản 1, 2, 3 Điều 6 của Nghị định này, trừ trường hợp quy định tại khoản 3 Điều này. Trường hợp đặc khu được công nhận loại đô thị theo quy định của pháp luật thì tiêu chí diện tích tự nhiên, quy mô dân số, điều kiện phát triển kinh tế - xã hội của đặc khu thực hiện như của phường quy định tại khoản 1, 2, 3 Điều 7 của Nghị định này.</w:t>
      </w:r>
    </w:p>
    <w:p>
      <w:r>
        <w:t>2. Tiêu chí yếu tố đặc thù của đặc khu được tính 10 điểm.</w:t>
      </w:r>
    </w:p>
    <w:p>
      <w:r>
        <w:t>3. Đặc khu có dân số thường trú dưới 1.000 người là đơn vị hành chính cấp xã loại III.</w:t>
      </w:r>
    </w:p>
    <w:p>
      <w:r>
        <w:t>Điều 9. Điểm ưu tiên trong phân loại đơn vị hành chính</w:t>
      </w:r>
    </w:p>
    <w:p>
      <w:r>
        <w:t>1. Đơn vị hành chính có quy mô dân số đạt 300% tiêu chuẩn theo quy định tại Nghị quyết của Ủy ban Thường vụ Quốc hội về tiêu chuẩn của đơn vị hành chính trở lên thì được cộng 5 điểm; trên 300% thì cứ thêm 50% được tính thêm 0,5 điểm, nhưng tối đa không quá 10 điểm.</w:t>
      </w:r>
    </w:p>
    <w:p>
      <w:r>
        <w:t>2. Về diện tích tự nhiên:</w:t>
      </w:r>
    </w:p>
    <w:p>
      <w:r>
        <w:t>a) Tỉnh, xã có diện tích tự nhiên đạt từ 300% trở lên so với tiêu chuẩn theo quy định tại Nghị quyết của Ủy ban Thường vụ Quốc hội về tiêu chuẩn của đơn vị hành chính thì được cộng 10 điểm.</w:t>
      </w:r>
    </w:p>
    <w:p>
      <w:r>
        <w:t>b) Phường có diện tích tự nhiên từ 42 km 2  trở lên thì được cộng 10 điểm.</w:t>
      </w:r>
    </w:p>
    <w:p>
      <w:r>
        <w:t>3. Về vị trí, vai trò:</w:t>
      </w:r>
    </w:p>
    <w:p>
      <w:r>
        <w:t>a) Đơn vị hành chính cấp tỉnh, cấp xã có vị trí chiến lược đặc biệt quan trọng về kinh tế - xã hội, quốc phòng, an ninh, bảo vệ chủ quyền quốc gia về biển, đảo của Tổ quốc, trung tâm du lịch có thương hiệu quốc tế được cộng 10 điểm;</w:t>
      </w:r>
    </w:p>
    <w:p>
      <w:r>
        <w:t>b) Đơn vị hành chính cấp xã được xác định là trung tâm về kinh tế, văn hóa, giáo dục, đào tạo, y tế, đầu mối giao thông, có vai trò thúc đẩy sự phát triển kinh tế - xã hội của một cụm liên xã, phường được cộng 3 điểm;</w:t>
      </w:r>
    </w:p>
    <w:p>
      <w:r>
        <w:t>c) Đơn vị hành chính cấp xã được xác định là trung tâm chuyên ngành cấp tỉnh về kinh tế, tài chính, văn hóa, giáo dục, đào tạo, y tế, du lịch, khoa học và công nghệ cấp tỉnh, đầu mối giao thông, có vai trò thúc đẩy sự phát triển kinh tế - xã hội của tỉnh, thành phố được cộng 5 điểm;</w:t>
      </w:r>
    </w:p>
    <w:p>
      <w:r>
        <w:t>d) Đơn vị hành chính cấp xã được xác định là trung tâm tổng hợp cấp tỉnh về kinh tế, tài chính, văn hóa, giáo dục, đào tạo, y tế, du lịch, khoa học và công nghệ, đầu mối giao thông, có vai trò thúc đẩy sự phát triển kinh tế - xã hội của tỉnh, thành phố được cộng 10 điểm.</w:t>
      </w:r>
    </w:p>
    <w:p>
      <w:r>
        <w:t>4. Đơn vị hành chính có đồng thời nhiều yếu tố ưu tiên quy định tại khoản 1, 2 và 3 Điều này thì chỉ được áp dụng một tiêu chí ưu tiên cao nhất.</w:t>
      </w:r>
    </w:p>
    <w:p>
      <w:r>
        <w:t>Chương III</w:t>
      </w:r>
    </w:p>
    <w:p>
      <w:r>
        <w:t>THẨM QUYỀN VÀ THỦ TỤC PHÂN LOẠI ĐƠN VỊ HÀNH CHÍNH</w:t>
      </w:r>
    </w:p>
    <w:p>
      <w:r>
        <w:t>Điều 10. Thẩm quyền quyết định phân loại đơn vị hành chính</w:t>
      </w:r>
    </w:p>
    <w:p>
      <w:r>
        <w:t>1. Bộ trưởng Bộ Nội vụ quyết định công nhận phân loại đơn vị hành chính cấp tỉnh và phường, đặc khu loại đặc biệt.</w:t>
      </w:r>
    </w:p>
    <w:p>
      <w:r>
        <w:t>2. Chủ tịch Ủy ban nhân dân cấp tỉnh quyết định phân loại đơn vị hành chính cấp xã, trừ trường hợp quy định tại khoản 1 Điều này.</w:t>
      </w:r>
    </w:p>
    <w:p>
      <w:r>
        <w:t>Điều 11. Lập hồ sơ Đề án phân loại đơn vị hành chính</w:t>
      </w:r>
    </w:p>
    <w:p>
      <w:r>
        <w:t>1. Hồ sơ Đề án phân loại đơn vị hành chính gồm:</w:t>
      </w:r>
    </w:p>
    <w:p>
      <w:r>
        <w:t>a) Tờ trình;</w:t>
      </w:r>
    </w:p>
    <w:p>
      <w:r>
        <w:t>b) Đề án phân loại đơn vị hành chính gồm sự cần thiết, căn cứ pháp lý; khái quát quá trình lịch sử hình thành và phát triển của đơn vị hành chính; thuyết minh đánh giá hiện trạng đơn vị hành chính theo các tiêu chí phân loại đơn vị hành chính; kế hoạch nâng cao các tiêu chí phân loại đơn vị hành chính các giai đoạn tiếp theo; kết luận và kiến nghị.</w:t>
      </w:r>
    </w:p>
    <w:p>
      <w:r>
        <w:t>c) Bảng thống kê số liệu tiêu chí làm cơ sở xác định điểm phân loại đơn vị hành chính;</w:t>
      </w:r>
    </w:p>
    <w:p>
      <w:r>
        <w:t>d) Các văn bản của cơ quan có thẩm quyền quyết định hoặc xác nhận số liệu các tiêu chí phân loại đơn vị hành chính, xác nhận yếu tố đặc thù.</w:t>
      </w:r>
    </w:p>
    <w:p>
      <w:r>
        <w:t>2. Số liệu đánh giá các tiêu chí phân loại đơn vị hành chính là số liệu tính đến ngày 31 tháng 12 của năm trước liền kề với năm gửi hồ sơ đến cơ quan thẩm định.</w:t>
      </w:r>
    </w:p>
    <w:p>
      <w:r>
        <w:t>Số liệu về quy mô dân số được xác định theo dân số thường trú và dân số tạm trú và do cơ quan Công an có thẩm quyền cung cấp, xác nhận.</w:t>
      </w:r>
    </w:p>
    <w:p>
      <w:r>
        <w:t>Số liệu về diện tích tự nhiên được xác định theo số liệu do Chính phủ công bố năm 2025 hoặc xác định tại các nghị quyết về sắp xếp, thành lập, nhập, chia, điều chỉnh địa giới đơn vị hành chính đã được ban hành.</w:t>
      </w:r>
    </w:p>
    <w:p>
      <w:r>
        <w:t>Các số liệu khác do cơ quan lập đề án cung cấp và chịu trách nhiệm về tính chính xác, bảo đảm thống nhất với cơ sở dữ liệu thống kê và các cơ sở dữ liệu quốc gia, cơ sở dữ liệu chuyên ngành có liên quan.</w:t>
      </w:r>
    </w:p>
    <w:p>
      <w:r>
        <w:t>Phương pháp thu thập, tính toán số liệu của từng tiêu chí phân loại đơn vị hành chính được quy định tại Phụ lục kèm theo của Nghị định này.</w:t>
      </w:r>
    </w:p>
    <w:p>
      <w:r>
        <w:t>Điều 12. Trình tự, thủ tục phân loại đơn vị hành chính cấp tỉnh và phường, đặc khu loại đặc biệt</w:t>
      </w:r>
    </w:p>
    <w:p>
      <w:r>
        <w:t>1. Ủy ban nhân dân cấp tỉnh chỉ đạo Sở Nội vụ lập hồ sơ Đề án phân loại đơn vị hành chính cấp tỉnh. Trường hợp phân loại phường, đặc khu loại đặc biệt, Ủy ban nhân dân cấp tỉnh chỉ đạo Ủy ban nhân dân phường, đặc khu lập hồ sơ Đề án gửi Sở Nội vụ kiểm tra, hoàn thiện hồ sơ báo cáo Ủy ban nhân dân cấp tỉnh xem xét.</w:t>
      </w:r>
    </w:p>
    <w:p>
      <w:r>
        <w:t>2. Ủy ban nhân dân cấp tỉnh gửi Bộ Nội vụ hồ sơ Đề án phân loại đơn vị hành chính cấp tỉnh và phường, đặc khu loại đặc biệt.</w:t>
      </w:r>
    </w:p>
    <w:p>
      <w:r>
        <w:t>3. Trong thời hạn 30 ngày kể từ ngày nhận đủ hồ sơ Đề án phân loại đơn vị hành chính do Ủy ban nhân dân cấp tỉnh gửi đến, Bộ Nội vụ chủ trì, phối hợp với các bộ, cơ quan trung ương có liên quan tổ chức thẩm định hồ sơ phân loại đơn vị hành chính; quyết định việc tổ chức khảo sát để phục vụ việc thẩm định hồ sơ phân loại đơn vị hành chính.</w:t>
      </w:r>
    </w:p>
    <w:p>
      <w:r>
        <w:t>4. Bộ trưởng Bộ Nội vụ xem xét, quyết định phân loại đơn vị hành chính cấp tỉnh và phường, đặc khu loại đặc biệt trong thời hạn 15 ngày kể từ ngày có kết quả thẩm định.</w:t>
      </w:r>
    </w:p>
    <w:p>
      <w:r>
        <w:t>Điều 13. Trình tự, thủ tục phân loại đơn vị hành chính cấp xã loại I, II, III</w:t>
      </w:r>
    </w:p>
    <w:p>
      <w:r>
        <w:t>1. Ủy ban nhân dân cấp xã chỉ đạo cơ quan chuyên môn lập hồ sơ phân loại đơn vị hành chính cấp mình.</w:t>
      </w:r>
    </w:p>
    <w:p>
      <w:r>
        <w:t>2. Trong thời hạn 30 ngày kể từ ngày nhận đủ hồ sơ phân loại đơn vị hành chính cấp xã do Ủy ban nhân dân cấp xã gửi đến, Sở Nội vụ tổ chức thẩm định hồ sơ phân loại đơn vị hành chính; quyết định tổ chức khảo sát để phục vụ việc thẩm định hồ sơ phân loại đơn vị hành chính.</w:t>
      </w:r>
    </w:p>
    <w:p>
      <w:r>
        <w:t>3. Sở Nội vụ trình Chủ tịch Ủy ban nhân dân cấp tỉnh xem xét, quyết định phân loại đơn vị hành chính cấp xã trong thời hạn 15 ngày kể từ ngày có kết quả thẩm định.</w:t>
      </w:r>
    </w:p>
    <w:p>
      <w:r>
        <w:t>4. Chủ tịch Ủy ban nhân dân cấp tỉnh xem xét, quyết định, phân loại đơn vị hành chính cấp xã trong thời hạn 15 ngày kể từ ngày nhận được hồ sơ trình của Sở Nội vụ.</w:t>
      </w:r>
    </w:p>
    <w:p>
      <w:r>
        <w:t>Điều 14. Lập, thẩm định báo cáo rà soát tiêu chí phân loại lại đơn vị hành chính</w:t>
      </w:r>
    </w:p>
    <w:p>
      <w:r>
        <w:t>1. Định kỳ 05 năm kể từ thời điểm công nhận loại đơn vị hành chính Ủy ban nhân dân cấp tỉnh lập báo cáo rà soát tiêu chí phân loại lại đơn vị hành chính cấp tỉnh, Ủy ban nhân dân cấp xã lập báo cáo rà soát tiêu chí phân loại lại đơn vị hành chính cấp xã gửi cơ quan có thẩm quyền công nhận loại đơn vị hành chính quy định tại Điều 10 Nghị định này.</w:t>
      </w:r>
    </w:p>
    <w:p>
      <w:r>
        <w:t>2. Nội dung báo cáo rà soát tiêu chí phân loại lại đơn vị hành chính gồm:</w:t>
      </w:r>
    </w:p>
    <w:p>
      <w:r>
        <w:t>a) Khái quát hiện trạng phát triển đơn vị hành chính; sự thay đổi các tiêu chí, tiêu chuẩn phân loại đơn vị hành chính tại thời điểm báo cáo so với kết quả đánh giá phân loại đã được công nhận loại đơn vị hành chính hoặc so với kết quả rà soát tiêu chí phân loại lại đơn vị hành chính của kỳ liền trước; kiến nghị, đề xuất về việc giữ nguyên hoặc thay đổi loại đơn vị hành chính;</w:t>
      </w:r>
    </w:p>
    <w:p>
      <w:r>
        <w:t>b) Phụ lục kèm theo báo cáo rà soát gồm văn bản pháp lý; bảng biểu số liệu so sánh các tiêu chí phân loại đơn vị hành chính tại thời điểm lập báo cáo so với thời điểm được công nhận loại đơn vị hành chính hoặc so với kết quả rà soát tiêu chí phân loại lại đơn vị hành chính của kỳ liền trước.</w:t>
      </w:r>
    </w:p>
    <w:p>
      <w:r>
        <w:t>3. Trách nhiệm thẩm định các báo cáo được quy định như sau:</w:t>
      </w:r>
    </w:p>
    <w:p>
      <w:r>
        <w:t>a) Bộ Nội vụ chủ trì tổ chức khảo sát, thẩm định kết quả rà soát tiêu chí phân loại lại đơn vị hành chính cấp tỉnh và phường, đặc khu loại đặc biệt.</w:t>
      </w:r>
    </w:p>
    <w:p>
      <w:r>
        <w:t>b) Sở Nội vụ chủ trì tổ chức khảo sát, thẩm định kết quả rà soát tiêu chí phân loại lại đơn vị hành chính cấp xã, trừ phường, đặc khu loại đặc biệt.</w:t>
      </w:r>
    </w:p>
    <w:p>
      <w:r>
        <w:t>4. Thẩm quyền công nhận phân loại lại đơn vị hành chính thực hiện như đối với phân loại đơn vị hành chính lần đầu quy định tại Điều 10 Nghị định này.</w:t>
      </w:r>
    </w:p>
    <w:p>
      <w:r>
        <w:t>5. Ủy ban nhân dân cấp tỉnh báo cáo kết quả phân loại đơn vị hành chính cấp xã trên địa bàn và lập kế hoạch phân loại đơn vị hành chính cấp tỉnh, cấp xã thuộc phạm vi quản lý của năm kế tiếp, gửi Bộ Nội vụ trước ngày 30 tháng 10 hàng năm để tổng hợp, theo dõi và kiểm tra việc thực hiện.</w:t>
      </w:r>
    </w:p>
    <w:p>
      <w:r>
        <w:t>Chương IV</w:t>
      </w:r>
    </w:p>
    <w:p>
      <w:r>
        <w:t>ĐIỀU KHOẢN THI HÀNH</w:t>
      </w:r>
    </w:p>
    <w:p>
      <w:r>
        <w:t>Điều 15. Điều khoản chuyển tiếp</w:t>
      </w:r>
    </w:p>
    <w:p>
      <w:r>
        <w:t>1. Các đơn vị hành chính được hình thành trên cơ sở sắp xếp đơn vị hành chính năm 2025 phải được phân loại theo quy định của Nghị định này trước ngày 30 tháng 6 năm 2026; trong thời gian chưa thực hiện phân loại thì loại của đơn vị hành chính sau sắp xếp thực hiện theo quy định tại khoản 3 Điều này.</w:t>
      </w:r>
    </w:p>
    <w:p>
      <w:r>
        <w:t>2. Các đơn vị hành chính đã được phân loại trước ngày Nghị định này có hiệu lực thi hành và không thực hiện sắp xếp năm 2025 thì phải được phân loại lại theo quy định của Nghị định này trước ngày 30 tháng 4 năm 2026; trong thời gian chưa thực hiện phân loại thì được giữ nguyên loại đơn vị hành chính trước ngày Nghị định này có hiệu lực.</w:t>
      </w:r>
    </w:p>
    <w:p>
      <w:r>
        <w:t>3. Trường hợp đơn vị hành chính được thành lập, nhập, chia, điều chỉnh địa giới đơn vị hành chính kể từ ngày Nghị định này có hiệu lực thi hành thì trong thời hạn 01 năm kể từ ngày nghị quyết của Quốc hội, Ủy ban Thường vụ Quốc hội về thành lập, nhập, chia, điều chỉnh địa giới đơn vị hành chính có hiệu lực thi hành, đơn vị hành chính phải được phân loại. Trong thời gian chưa thực hiện phân loại thì đơn vị hành chính sau khi chia là đơn vị hành chính loại III; đơn vị hành chính sau khi nhập hoặc được thành lập mới trên cơ sở điều chỉnh địa giới nhiều đơn vị hành chính thì được xác định theo loại của đơn vị hành chính trước khi nhập hoặc điều chỉnh địa giới có loại cao nhất; đơn vị hành chính sau khi điều chỉnh địa giới hoặc thành lập trên cơ sở nguyên trạng 01 đơn vị hành chính cùng cấp thì được xác định theo loại của đơn vị hành chính trước khi điều chỉnh địa giới hoặc thành lập đơn vị hành chính.</w:t>
      </w:r>
    </w:p>
    <w:p>
      <w:r>
        <w:t>4. Trường hợp đơn vị hành chính có biến động lớn về các yếu tố liên quan đến việc xác định tiêu chí phân loại đơn vị hành chính mà cần thiết phải phân loại lại thì được phân loại lại theo quy định của Nghị định này.</w:t>
      </w:r>
    </w:p>
    <w:p>
      <w:r>
        <w:t>Điều 16. Hiệu lực thi hành</w:t>
      </w:r>
    </w:p>
    <w:p>
      <w:r>
        <w:t>Nghị định này có hiệu lực thi hành từ ngày 27 tháng 11 năm 2025.</w:t>
      </w:r>
    </w:p>
    <w:p>
      <w:r>
        <w:t>Điều 17. Trách nhiệm thi hành</w:t>
      </w:r>
    </w:p>
    <w:p>
      <w:r>
        <w:t>1. Bộ trưởng Bộ Nội vụ kiểm tra việc thực hiện quy định tại Nghị định này.</w:t>
      </w:r>
    </w:p>
    <w:p>
      <w:r>
        <w:t>2. Bộ trưởng, Thủ trưởng cơ quan ngang Bộ, Thủ trưởng cơ quan thuộc Chính phủ, Chủ tịch Ủy ban nhân dân các cấp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Phạm Thị Thanh Trà</w:t>
      </w:r>
    </w:p>
    <w:p>
      <w:r>
        <w:t>PHỤ LỤC</w:t>
      </w:r>
    </w:p>
    <w:p>
      <w:r>
        <w:t>PHƯƠNG PHÁP THU THẬP, TÍNH TOÁN CÁC TIÊU CHÍ PHÂN LOẠI ĐƠN VỊ HÀNH CHÍNH</w:t>
      </w:r>
    </w:p>
    <w:p>
      <w:r>
        <w:t>(Kèm theo   Nghị định số 307/2025/NĐ-CP ngày 27 tháng 11 năm 2025 của Chính phủ)</w:t>
      </w:r>
    </w:p>
    <w:p>
      <w:r>
        <w:t>1. Cân đối thu, chi ngân sách là tiêu chuẩn so sánh giữa tổng thu ngân sách địa phương với tổng chi ngân sách địa phương trên địa bàn.</w:t>
      </w:r>
    </w:p>
    <w:p>
      <w:r>
        <w:t>2. Tỷ trọng công nghiệp, xây dựng và dịch vụ trong cơ cấu kinh tế là tỷ lệ phần trăm giá trị sản phẩm của khu vực công nghiệp và xây dựng, dịch vụ so với tổng sản phẩm quốc nội (GDP) của một địa phương.</w:t>
      </w:r>
    </w:p>
    <w:p>
      <w:r>
        <w:t>3. Tốc độ tăng trưởng kinh tế là tỷ lệ phần trăm tăng lên của tổng sản phẩm trong nước (GDP) của năm báo cáo so với GDP của năm liền kề trước năm báo cáo.</w:t>
      </w:r>
    </w:p>
    <w:p>
      <w:r>
        <w:t>4. Tỷ lệ lao động phi nông nghiệp là tỷ lệ phần trăm lao động thuộc các ngành kinh tế quốc dân không thuộc ngành sản xuất nông nghiệp, ngư nghiệp (lao động làm việc trong khu vực sản xuất nông nghiệp ứng dụng công nghệ cao, lao động làm muối, đánh bắt cá, công nhân lâm nghiệp được tính là lao động phi nông nghiệp) so với tổng số lao động làm việc ở các ngành kinh tế trên địa bàn.</w:t>
      </w:r>
    </w:p>
    <w:p>
      <w:r>
        <w:t>5. Tốc độ tăng năng suất lao động bình quân là tỷ lệ phần trăm thay đổi của năng suất lao động của năm báo cáo so với năng suất lao động bình quân của năm liền kề trước năm báo cáo. Trong đó, năng suất lao động bình quân được tính theo công thức:</w:t>
      </w:r>
    </w:p>
    <w:p>
      <w:r>
        <w:t>Năng suất lao động =</w:t>
      </w:r>
    </w:p>
    <w:p>
      <w:r>
        <w:t>Tổng sản phẩm trên địa bàn (GDP)</w:t>
      </w:r>
    </w:p>
    <w:p>
      <w:r>
        <w:t>Tổng số người làm việc bình quân</w:t>
      </w:r>
    </w:p>
    <w:p>
      <w:r>
        <w:t>6. Thu nhập bình quân đầu người trên địa bàn được tính theo công thức:</w:t>
      </w:r>
    </w:p>
    <w:p>
      <w:r>
        <w:t>Thu nhập bình quân đầu người trên địa bàn =</w:t>
      </w:r>
    </w:p>
    <w:p>
      <w:r>
        <w:t>Tổng sản phẩm trên địa bàn (GDP)</w:t>
      </w:r>
    </w:p>
    <w:p>
      <w:r>
        <w:t>(tính bằng VND)</w:t>
      </w:r>
    </w:p>
    <w:p>
      <w:r>
        <w:t>Dân số trung bình trong cùng năm</w:t>
      </w:r>
    </w:p>
    <w:p>
      <w:r>
        <w:t>7. Tỷ lệ lực lượng lao động trong độ tuổi tham gia bảo hiểm xã hội là tỷ lệ phần trăm của số người lao động tham gia bảo hiểm xã hội trên lực lượng lao động trong độ tuổi trên địa bàn.</w:t>
      </w:r>
    </w:p>
    <w:p>
      <w:r>
        <w:t>8. Tỷ lệ hộ nghèo theo chuẩn nghèo đa chiều là tỷ lệ phần trăm giữa số hộ nghèo đa chiều so với tổng số hộ gia đình trên địa bàn.</w:t>
      </w:r>
    </w:p>
    <w:p>
      <w:r>
        <w:t>9. Tỷ lệ dân số sử dụng nước sạch đáp ứng quy chuẩn là tỷ lệ phần trăm giữa dân số sống sử dụng nước sạch đáp ứng quy chuẩn so với tổng dân số trên địa bàn. Nước sạch đáp ứng quy chuẩn là nước đáp ứng các chỉ tiêu theo quy định của Quy chuẩn kỹ thuật quốc gia về chất lượng nước sạch sử dụng cho mục đích sinh hoạt.</w:t>
      </w:r>
    </w:p>
    <w:p>
      <w:r>
        <w:t>10. Tỷ lệ dân số được cung cấp nước sạch qua hệ thống cấp nước tập trung là tỷ lệ phần trăm giữa dân số sống ở phường được cung cấp nước sạch qua hệ thống cấp nước tập trung so với tổng số dân của phường; do cơ quan thống kê địa phương cung cấp và chịu trách nhiệm về tính chính xác. Nước sạch là nước được sản xuất từ các nhà máy xử lý nước, cung cấp cho người dân đạt quy chuẩn kỹ thuật quốc gia về chất lượng nước sử dụng cho mục đích sinh hoạt.</w:t>
      </w:r>
    </w:p>
    <w:p>
      <w:r>
        <w:t>11. Tỷ lệ chất thải rắn sinh hoạt được thu gom, xử lý là tỷ lệ phần trăm giữa khối lượng chất thải rắn sinh hoạt được thu gom, xử lý so với tổng khối lượng chất thải rắn sinh hoạt phát sinh. Khối lượng chất thải rắn sinh hoạt được thu gom, xử lý là khối lượng chất thải rắn sinh hoạt được thu gom, vận chuyển bởi các công ty dịch vụ công ích, doanh nghiệp tư nhân, tổ, đội thu gom chất thải rắn sinh hoạt,... và đưa đến các cơ sở xử lý chất thải rắn hoặc bãi chôn lấp.</w:t>
      </w:r>
    </w:p>
    <w:p>
      <w:r>
        <w:t>Công thức tính:</w:t>
      </w:r>
    </w:p>
    <w:p>
      <w:r>
        <w:t>Tỷ lệ chất thải rắn sinh hoạt được thu gom, xử lý (%)</w:t>
      </w:r>
    </w:p>
    <w:p>
      <w:r>
        <w:t>=</w:t>
      </w:r>
    </w:p>
    <w:p>
      <w:r>
        <w:t>Khối lượng chất thải rắn sinh hoạt được thu gom, xử lý (tấn)</w:t>
      </w:r>
    </w:p>
    <w:p>
      <w:r>
        <w:t>X 100</w:t>
      </w:r>
    </w:p>
    <w:p>
      <w:r>
        <w:t>Tổng khối lượng chất thải rắn sinh hoạt phát sinh (tấn)</w:t>
      </w:r>
    </w:p>
    <w:p>
      <w:r>
        <w:t>12. Tỷ lệ hồ sơ thủ tục hành chính được xử lý trực tuyến toàn trình là tỷ lệ phần trăm của số lượng hồ sơ được xử lý trực tuyến toàn trình so với tổng số hồ sơ giải quyết thủ tục hành chính của năm báo cáo. Một hồ sơ được coi là hồ sơ thủ tục hành chính được xử lý trực tuyến toàn trình khi đáp ứng đủ các yêu cầu sau: Nộp hồ sơ trực tuyến, thanh toán trực tuyến qua Nền tảng thanh toán của Cổng Dịch vụ công quốc gia; tiếp nhận, xử lý, có kết quả giải quyết thủ tục hành chính bản điện tử và trả kết quả trên môi trường mạng (nếu tổ chức, cá nhân có yêu cầu thêm kết quả bản giấy thì việc trả kết quả được thực hiện qua dịch vụ bưu chính công ích); không yêu cầu người dân phải đến trực tiếp, nộp bản giấy hoặc cơ quan nhà nước đi thẩm tra, xác minh khi xử lý, thẩm định hồ sơ.</w:t>
      </w:r>
    </w:p>
    <w:p>
      <w:r>
        <w:t>13. Dân số tạm trú quy đổi là dân số tạm trú dưới 06 tháng quy đổi về dân số đô thị, được tính theo công thức sau:</w:t>
      </w:r>
    </w:p>
    <w:p>
      <w:r>
        <w:t>N0 = (2Nt x m)/365</w:t>
      </w:r>
    </w:p>
    <w:p>
      <w:r>
        <w:t>Trong đó:</w:t>
      </w:r>
    </w:p>
    <w:p>
      <w:r>
        <w:t>N0: Số dân tạm trú quy đổi về dân số đô thị (người);</w:t>
      </w:r>
    </w:p>
    <w:p>
      <w:r>
        <w:t>Nt: Tổng số lượt khách đến tạm trú ở khu vực nội thành, nội thị và ngoại thành, ngoại thị dưới 6 tháng (người);</w:t>
      </w:r>
    </w:p>
    <w:p>
      <w:r>
        <w:t>m: Số ngày tạm trú trung bình của một khách (ngày).</w:t>
      </w:r>
    </w:p>
    <w:p>
      <w:r>
        <w:t>Số liệu về dân số tạm trú quy đổi do cơ quan công an có thẩm quyền cung cấp và chịu trách nhiệm về tính chính xác.</w:t>
      </w:r>
    </w:p>
    <w:p>
      <w:r>
        <w:t>14. Việc xác định đơn vị hành chính thuộc khu vực miền núi thực hiện theo quy định của Chính phủ. Trong thời gian Chính phủ chưa ban hành quyết định về danh sách đơn vị hành chính thuộc khu vực miền núi thì đơn vị hành chính thuộc khu vực miền núi được xác định theo các quyết định công nhận khu vực miền núi, vùng cao đã được ban hành trước ngày Nghị quyết này có hiệu lực thi hành. Trường hợp đơn vị hành chính được thành lập trên cơ sở sắp xếp giữa các đơn vị hành chính thuộc khu vực miền núi, vùng cao hoặc sắp xếp giữa các đơn vị hành chính thuộc khu vực miền núi, vùng cao với đơn vị hành chính không thuộc khu vực miền núi, vùng cao thì đơn vị hành chính sau sắp xếp được xác định là đơn vị hành chính thuộc khu vực miền núi, trừ trường hợp pháp luật có quy định khác.</w:t>
      </w:r>
    </w:p>
    <w:p>
      <w:r>
        <w:t>15. Vị trí, vai trò của đơn vị hành chính quy định tại Điều 9 của Nghị định này được xác định theo quy hoạch tỉnh, quy hoạch nông thôn, quy hoạch đô thị, các quy hoạch khác có liên quan đã được cơ quan nhà nước có thẩm quyền phê duyệt hoặc do cơ quan có thẩm quyền phân loại đơn vị hành chính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