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29/2023/NĐ-CP quy định về tinh giản biên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29/2023/NĐ-CP</w:t>
      </w:r>
    </w:p>
    <w:p>
      <w:r>
        <w:t>Hà Nội, ngày 03 tháng 6 năm 2023</w:t>
      </w:r>
    </w:p>
    <w:p>
      <w:r>
        <w:t>NGHỊ ĐỊNH</w:t>
      </w:r>
    </w:p>
    <w:p>
      <w:r>
        <w:t>QUY ĐỊNH VỀ TINH GIẢN BIÊN CHẾ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Bộ luật Lao động ngày 20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tinh giản biên chế.</w:t>
      </w:r>
    </w:p>
    <w:p>
      <w:r>
        <w:t>Chương I</w:t>
      </w:r>
    </w:p>
    <w:p>
      <w:r>
        <w:t>NHỮNG QUY ĐỊNH CHUNG</w:t>
      </w:r>
    </w:p>
    <w:p>
      <w:r>
        <w:t>Điều 1. Phạm vi điều chỉnh</w:t>
      </w:r>
    </w:p>
    <w:p>
      <w:r>
        <w:t>Nghị định này quy định về đối tượng, nguyên tắc, chính sách tinh giản biên chế và trách nhiệm thực hiện tinh giản biên chế trong các cơ quan, tổ chức, đơn vị sự nghiệp công lập của Đảng, Nhà nước, tổ chức chính trị - xã hội từ Trung ương đến cấp xã.</w:t>
      </w:r>
    </w:p>
    <w:p>
      <w:r>
        <w:t>Điều 2. Đối tượng thực hiện chính sách tinh giản biên chế</w:t>
      </w:r>
    </w:p>
    <w:p>
      <w:r>
        <w:t>1. Cán bộ, công chức, viên chức; cán bộ, công chức cấp xã và người làm việc theo chế độ hợp đồng lao động không xác định thời hạn trong các cơ quan hành chính được áp dụng chế độ, chính sách như công chức theo quy định của Chính phủ, nếu thuộc một trong các trường hợp sau:</w:t>
      </w:r>
    </w:p>
    <w:p>
      <w:r>
        <w:t>a) Dôi dư do rà soát, sắp xếp lại tổ chức bộ máy, nhân sự theo quyết định của cấp có thẩm quyền hoặc dôi dư do đơn vị sự nghiệp công lập sắp xếp tổ chức bộ máy, nhân sự để thực hiện cơ chế tự chủ;</w:t>
      </w:r>
    </w:p>
    <w:p>
      <w:r>
        <w:t>b) Dôi dư do sắp xếp lại đơn vị hành chính cấp huyện, cấp xã theo quyết định của cấp có thẩm quyền;</w:t>
      </w:r>
    </w:p>
    <w:p>
      <w:r>
        <w:t>c) Dôi dư do cơ cấu lại cán bộ, công chức, viên chức theo vị trí việc làm, nhưng không thể bố trí, sắp xếp được việc làm khác hoặc bố trí được việc làm khác nhưng cá nhân tự nguyện tinh giản biên chế và được cơ quan, tổ chức, đơn vị trực tiếp quản lý đồng ý;</w:t>
      </w:r>
    </w:p>
    <w:p>
      <w:r>
        <w:t>d)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w:t>
      </w:r>
    </w:p>
    <w:p>
      <w:r>
        <w:t>đ) Có 02 năm liên tiếp liền kề tại thời điểm xét tinh giản biên chế, cán bộ, công chức, viên chức có 01 năm xếp loại chất lượng ở mức hoàn thành nhiệm vụ và 01 năm không hoàn thành nhiệm vụ nhưng không thể bố trí việc làm khác phù hợp; trong năm trước liền kề hoặc trong năm thực hiện xét tinh giản biên chế xếp loại chất lượng ở mức hoàn thành nhiệm vụ trở xuống nhưng cá nhân tự nguyện thực hiện tinh giản biên chế và được cơ quan, tổ chức, đơn vị trực tiếp quản lý đồng ý;</w:t>
      </w:r>
    </w:p>
    <w:p>
      <w:r>
        <w:t>e)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r>
        <w:t>g) Cán bộ, công chức, viên chức lãnh đạo, quản lý thôi giữ chức vụ, chức danh do sắp xếp tổ chức bộ máy, đơn vị hành chính theo quyết định của cấp có thẩm quyền, cá nhân tự nguyện thực hiện tinh giản biên chế và được cơ quan, tổ chức, đơn vị trực tiếp quản lý đồng ý;</w:t>
      </w:r>
    </w:p>
    <w:p>
      <w:r>
        <w:t>h) Cán bộ, công chức, viên chức đang trong thời gian bị kỷ luật nhưng chưa đến mức bị bãi nhiệm hoặc bị buộc thôi việc theo quy định của pháp luật tại thời điểm xét tinh giản biên chế, cá nhân tự nguyện thực hiện tinh giản biên chế, được cơ quan, tổ chức, đơn vị trực tiếp quản lý đồng ý.</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theo quyết định của cấp có thẩm quyền.</w:t>
      </w:r>
    </w:p>
    <w:p>
      <w:r>
        <w:t>3. Người hoạt động không chuyên trách ở cấp xã dôi dư do sắp xếp đơn vị hành chính cấp xã và người hoạt động không chuyên trách ở thôn, tổ dân phố dôi dư do sắp xếp thôn, tổ dân phố khi sắp xếp đơn vị hành chính cấp xã nghỉ trong thời gian 12 tháng kể từ khi có quyết định sắp xếp của cấp có thẩm quyền.</w:t>
      </w:r>
    </w:p>
    <w:p>
      <w:r>
        <w:t>Điều 3. Nguyên tắc tinh giản biên chế</w:t>
      </w:r>
    </w:p>
    <w:p>
      <w:r>
        <w:t>1. Bảo đảm sự lãnh đạo của Đảng, phát huy vai trò giám sát của các tổ chức chính trị - xã hội và nhân dân trong quá trình thực hiện tinh giản biên chế.</w:t>
      </w:r>
    </w:p>
    <w:p>
      <w:r>
        <w:t>2.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3. Bảo đảm nguyên tắc tập trung dân chủ, khách quan, công bằng, công khai, minh bạch và theo quy định của pháp luật.</w:t>
      </w:r>
    </w:p>
    <w:p>
      <w:r>
        <w:t>4. Bảo đảm chi trả chế độ, chính sách tinh giản biên chế kịp thời, đầy đủ theo quy định của pháp luật, bảo đảm sử dụng hiệu quả ngân sách nhà nước.</w:t>
      </w:r>
    </w:p>
    <w:p>
      <w:r>
        <w:t>5. Người đứng đầu phải chịu trách nhiệm về kết quả thực hiện tinh giản biên chế trong cơ quan, tổ chức, đơn vị được giao quản lý theo thẩm quyền.</w:t>
      </w:r>
    </w:p>
    <w:p>
      <w:r>
        <w:t>6.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Điều 4. Đối tượng chưa thực hiện tinh giản biên chế</w:t>
      </w:r>
    </w:p>
    <w:p>
      <w:r>
        <w:t>1. Những người đang trong thời gian mang thai, nghỉ thai sản, đang nuôi con dưới 36 tháng tuổi, trừ trường hợp cá nhân tự nguyện tinh giản biên chế.</w:t>
      </w:r>
    </w:p>
    <w:p>
      <w:r>
        <w:t>2. Những người đang trong thời gian xem xét kỷ luật hoặc truy cứu trách nhiệm hình sự hoặc bị thanh tra, kiểm tra do có dấu hiệu vi phạm.</w:t>
      </w:r>
    </w:p>
    <w:p>
      <w:r>
        <w:t>Chương II</w:t>
      </w:r>
    </w:p>
    <w:p>
      <w:r>
        <w:t>CHÍNH SÁCH TINH GIẢN BIÊN CHẾ</w:t>
      </w:r>
    </w:p>
    <w:p>
      <w:r>
        <w:t>Điều 5. Chính sách nghỉ hưu trước tuổi</w:t>
      </w:r>
    </w:p>
    <w:p>
      <w:r>
        <w:t>1. Đối tượng tinh giản biên chế có tuổi thấp hơn tối đa đủ 05 tuổi và thấp hơn tối thiểu đủ 02 tuổi so với tuổi nghỉ hưu quy định tại Phụ lục II ban hành kèm theo Nghị định số 135/2020/NĐ-CP ngày 18 tháng 11 năm 2020 của Chính phủ quy định về tuổi nghỉ hưu (sau đây gọi tắt là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
        <w:t>a) Không bị trừ tỷ lệ lương hưu do việc nghỉ hưu trước tuổi;</w:t>
      </w:r>
    </w:p>
    <w:p>
      <w:r>
        <w:t>b) Được trợ cấp 03 tháng tiền lương bình quân cho mỗi năm nghỉ hưu trước tuổi so với tuổi nghỉ hưu quy định tại Phụ lục II ban hành kèm theo Nghị định số 135/2020/NĐ-CP;</w:t>
      </w:r>
    </w:p>
    <w:p>
      <w:r>
        <w:t>c) Được trợ cấp 05 tháng tiền lương bình quân cho hai mươi năm đầu công tác, có đóng đủ bảo hiểm xã hội bắt buộc. Từ năm thứ hai mươi mốt trở đi, cứ mỗi năm công tác có đóng bảo hiểm xã hội bắt buộc được trợ cấp 1/2 tháng tiền lương.</w:t>
      </w:r>
    </w:p>
    <w:p>
      <w:r>
        <w:t>2. Đối tượng tinh giản biên chế có tuổi thấp hơn tối đa đủ 05 tuổi và thấp hơn tối thiểu đủ 02 tuổi so với tuổi nghỉ hưu quy định tại Phụ lục I ban hành kèm theo Nghị định số 135/2020/NĐ-CP và có đủ 20 năm đóng bảo hiểm xã hội bắt buộc trở lên thì được hưởng lương hưu theo quy định tại Điều 54 Luật Bảo hiểm xã hội năm 2014 (được sửa đổi, bổ sung năm 2019), ngoài hưởng chế độ hưu trí theo quy định của pháp luật về bảo hiểm xã hội thì còn được hưởng các chế độ sau:</w:t>
      </w:r>
    </w:p>
    <w:p>
      <w:r>
        <w:t>a) Được trợ cấp 03 tháng tiền lương bình quân cho mỗi năm nghỉ hưu trước tuổi so với tuổi nghỉ hưu quy định tại Phụ lục I ban hành kèm theo Nghị định số 135/2020/NĐ-CP;</w:t>
      </w:r>
    </w:p>
    <w:p>
      <w:r>
        <w:t>b) Được hưởng chế độ quy định tại điểm a, điểm c khoản 1 Điều này.</w:t>
      </w:r>
    </w:p>
    <w:p>
      <w:r>
        <w:t>3. Đối tượng tinh giản biên chế có tuổi tối thiểu thấp hơn 02 tuổi so với tuổi nghỉ hưu quy định tại Phụ lục II ban hành kèm theo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r>
        <w:t>4. Đối tượng tinh giản biên chế có tuổi tối thiểu thấp hơn 02 tuổi so với tuổi nghỉ hưu quy định tại Phụ lục I ban hành kèm theo Nghị định số 135/2020/NĐ-CP và có đủ 20 năm đóng bảo hiểm xã hội bắt buộc trở lên (riêng nữ cán bộ, công chức cấp xã thì có từ đủ 15 năm đóng bảo hiểm xã hội bắt buộc trở lên) thì được hưởng chế độ hưu trí theo quy định của pháp luật về bảo hiểm xã hội và không bị trừ tỷ lệ lương hưu do việc nghỉ hưu trước tuổi.</w:t>
      </w:r>
    </w:p>
    <w:p>
      <w:r>
        <w:t>5. Đối tượng tinh giản biên chế là nữ cán bộ, công chức cấp xã có tuổi thấp hơn tối đa đủ 05 tuổi và thấp hơn tối thiểu đủ 02 tuổi so với tuổi nghỉ hưu quy định tại Phụ lục I ban hành kèm theo Nghị định số 135/2020/NĐ-CP mà có đủ 15 năm đến dưới 20 năm đóng bảo hiểm xã hội bắt buộc, ngoài hưởng chế độ hưu trí theo quy định của pháp luật về bảo hiểm xã hội thì còn được hưởng các chế độ sau:</w:t>
      </w:r>
    </w:p>
    <w:p>
      <w:r>
        <w:t>a) Không bị trừ tỷ lệ lương hưu do việc nghỉ hưu trước tuổi;</w:t>
      </w:r>
    </w:p>
    <w:p>
      <w:r>
        <w:t>b) Được hưởng trợ cấp 05 tháng tiền lương bình quân và chế độ quy định tại điểm a khoản 2 Điều này.</w:t>
      </w:r>
    </w:p>
    <w:p>
      <w:r>
        <w:t>Điều 6. Chính sách chuyển sang làm việc tại các tổ chức không hưởng lương thường xuyên từ ngân sách nhà nước</w:t>
      </w:r>
    </w:p>
    <w:p>
      <w:r>
        <w:t>1. Đối tượng tinh giản biên chế chuyển sang làm việc tại các tổ chức không hưởng kinh phí thường xuyên từ ngân sách nhà nước được hưởng các khoản trợ cấp sau:</w:t>
      </w:r>
    </w:p>
    <w:p>
      <w:r>
        <w:t>a) Được trợ cấp 03 tháng tiền lương hiện hưởng;</w:t>
      </w:r>
    </w:p>
    <w:p>
      <w:r>
        <w:t>b) Được trợ cấp 1/2 tháng tiền lương bình quân cho mỗi năm công tác có đóng bảo hiểm xã hội bắt buộc.</w:t>
      </w:r>
    </w:p>
    <w:p>
      <w:r>
        <w:t>2. Không áp dụng chính sách quy định tại khoản 1 Điều này đối với những người đã làm việc tại đơn vị sự nghiệp công lập khi đơn vị chuyển đổi sang đơn vị sự nghiệp công lập tự bảo đảm chi thường xuyên hoặc đơn vị sự nghiệp công lập tự bảo đảm chi thường xuyên và chi đầu tư hoặc doanh nghiệp hoặc cổ phần hóa vẫn được giữ lại làm việc; những người thuộc đối tượng tinh giản biên chế có tuổi thấp hơn đủ 03 tuổi so với tuổi nghỉ hưu quy định tại Phụ lục II ban hành kèm theo Nghị định số 135/2020/NĐ-CP,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những người thuộc đối tượng tinh giản biên chế có tuổi thấp hơn đủ 03 tuổi so với tuổi nghỉ hưu quy định tại Phụ lục I ban hành kèm theo Nghị định số 135/2020/NĐ-CP, có đủ 20 năm đóng bảo hiểm xã hội bắt buộc trở lên.</w:t>
      </w:r>
    </w:p>
    <w:p>
      <w:r>
        <w:t>Điều 7. Chính sách thôi việc</w:t>
      </w:r>
    </w:p>
    <w:p>
      <w:r>
        <w:t>1. Chính sách thôi việc ngay</w:t>
      </w:r>
    </w:p>
    <w:p>
      <w:r>
        <w:t>Đối tượng tinh giản biên chế có tuổi thấp hơn tối thiểu đủ 2 tuổi so với tuổi nghỉ hưu quy định tại Phụ lục I, Phụ lục II ban hành kèm theo Nghị định số 135/2020/NĐ-CP và không đủ điều kiện để hưởng chính sách về hưu trước tuổi quy định tại   khoản 1, khoản 2, khoản 5 Điều 5 Nghị định này   nếu thôi việc ngay thì được hưởng các khoản trợ cấp sau:</w:t>
      </w:r>
    </w:p>
    <w:p>
      <w:r>
        <w:t>a) Được trợ cấp 03 tháng tiền lương hiện hưởng để tìm việc làm;</w:t>
      </w:r>
    </w:p>
    <w:p>
      <w:r>
        <w:t>b) Được trợ cấp 1,5 tháng tiền lương bình quân cho mỗi năm công tác có đóng bảo hiểm xã hội bắt buộc.</w:t>
      </w:r>
    </w:p>
    <w:p>
      <w:r>
        <w:t>2. Chính sách thôi việc sau khi đi học nghề</w:t>
      </w:r>
    </w:p>
    <w:p>
      <w:r>
        <w:t>Đối tượng tinh giản biên chế có tuổi đời dưới 45 tuổi, có sức khỏe, tinh thần trách nhiệm và ý thức tổ chức kỷ luật nhưng đang đảm nhận các công việc không phù hợp về trình độ đào tạo, chuyên ngành đào tạo, có nguyện vọng thôi việc thì được cơ quan, tổ chức, đơn vị tạo điều kiện cho đi học nghề trước khi giải quyết thôi việc, tự tìm việc làm mới, được hưởng các chế độ sau:</w:t>
      </w:r>
    </w:p>
    <w:p>
      <w:r>
        <w:t>a) Được hưởng nguyên tiền lương hiện hưởng và được cơ quan, đơn vị đóng bảo hiểm xã hội, bảo hiểm y tế, bảo hiểm thất nghiệp (nếu thuộc đối tượng tham gia bảo hiểm thất nghiệp) trong thời gian đi học nghề, nhưng thời gian hưởng tối đa là 06 tháng;</w:t>
      </w:r>
    </w:p>
    <w:p>
      <w:r>
        <w:t>b) Được trợ cấp một khoản kinh phí học nghề bằng chi phí cho khóa học nghề tối đa là 06 tháng mức lương hiện hưởng để đóng cho cơ sở dạy nghề;</w:t>
      </w:r>
    </w:p>
    <w:p>
      <w:r>
        <w:t>c) Sau khi kết thúc học nghề được trợ cấp 03 tháng tiền lương hiện hưởng tại thời điểm đi học để tìm việc làm;</w:t>
      </w:r>
    </w:p>
    <w:p>
      <w:r>
        <w:t>d) Được trợ cấp 1/2 tháng tiền lương bình quân cho mỗi năm công tác có đóng bảo hiểm xã hội;</w:t>
      </w:r>
    </w:p>
    <w:p>
      <w:r>
        <w:t>đ) Trong thời gian đi học nghề được tính thời gian công tác liên tục nhưng không được tính thâm niên công tác để nâng bậc lương thường xuyên hàng năm.</w:t>
      </w:r>
    </w:p>
    <w:p>
      <w:r>
        <w:t>3. Các đối tượng thôi việc quy định tại khoản 1, 2 Điều này được bảo lưu thời gian đóng bảo hiểm xã hội và cấp số bảo hiểm xã hội hoặc nhận trợ cấp bảo hiểm xã hội một lần theo quy định của Luật Bảo hiểm xã hội; không được hưởng chính sách thôi việc đối với công chức, viên chức theo quy định của pháp luật.</w:t>
      </w:r>
    </w:p>
    <w:p>
      <w:r>
        <w:t>Điều 8. Chính sách nghỉ hưu trước tuổi đối với cán bộ, công chức cấp xã dôi dư do sắp xếp đơn vị hành chính cấp xã có tuổi thấp hơn tối đa đủ 10 tuổi và thấp hơn tối thiểu trên 05 tuổi so với tuổi nghỉ hưu theo quy định của pháp luật về bảo hiểm xã hội</w:t>
      </w:r>
    </w:p>
    <w:p>
      <w:r>
        <w:t>1. Đối tượng tinh giản biên chế là cán bộ, công chức cấp xã dôi dư do sắp xếp đơn vị hành chính cấp xã có tuổi thấp hơn tối đa đủ 10 tuổi và thấp hơn tối thiểu trên 05 tuổi so với tuổi nghỉ hưu quy định tại Phụ lục I ban hành kèm theo Nghị định số 135/2020/NĐ-CP và có đủ 20 năm đóng bảo hiểm xã hội bắt buộc trở lên, ngoài hưởng chế độ hưu trí theo quy định của pháp luật về bảo hiểm xã hội thì còn được hưởng các chế độ sau:</w:t>
      </w:r>
    </w:p>
    <w:p>
      <w:r>
        <w:t>a) Không bị trừ tỷ lệ lương hưu do việc nghỉ hưu trước tuổi;</w:t>
      </w:r>
    </w:p>
    <w:p>
      <w:r>
        <w:t>b) Được trợ cấp 1,5 tháng tiền lương bình quân cho mỗi năm nghỉ hưu trước tuổi so với tuổi nghỉ hưu quy định tại Phụ lục I ban hành kèm theo Nghị định số 135/2020/NĐ-CP;</w:t>
      </w:r>
    </w:p>
    <w:p>
      <w:r>
        <w:t>c) Được hưởng chế độ quy định tại   điểm c khoản 1 Điều 5 Nghị định này  .</w:t>
      </w:r>
    </w:p>
    <w:p>
      <w:r>
        <w:t>2. Đối tượng tinh giản biên chế là nữ cán bộ, công chức cấp xã dôi dư do sắp xếp đơn vị hành chính cấp xã có tuổi thấp hơn tối đa đủ 10 tuổi và thấp hơn tối thiểu trên 05 tuổi so với tuổi nghỉ hưu quy định tại Phụ lục I ban hành kèm theo Nghị định số 135/2020/NĐ-CP mà có đủ 15 năm đến dưới 20 năm đóng bảo hiểm xã hội bắt buộc, ngoài hưởng chế độ hưu trí theo quy định của pháp luật về bảo hiểm xã hội thì còn được hưởng các chế độ sau:</w:t>
      </w:r>
    </w:p>
    <w:p>
      <w:r>
        <w:t>a) Không bị trừ tỷ lệ lương hưu do việc nghỉ hưu trước tuổi;</w:t>
      </w:r>
    </w:p>
    <w:p>
      <w:r>
        <w:t>b) Được hưởng trợ cấp 05 tháng tiền lương bình quân và chế độ quy định tại điểm b khoản 1 Điều này.</w:t>
      </w:r>
    </w:p>
    <w:p>
      <w:r>
        <w:t>Điều 9. Chính sách đối với đối tượng tinh giản biên chế dôi dư do sắp xếp lại đơn vị hành chính cấp huyện, cấp xã nghỉ từ khi có quyết định sắp xếp của cấp có thẩm quyền đến trước thời điểm kết thúc lộ trình sắp xếp</w:t>
      </w:r>
    </w:p>
    <w:p>
      <w:r>
        <w:t>1. Đối tượng tinh giản biên chế là cán bộ, công chức, viên chức cấp huyện, cấp xã dôi dư do sắp xếp lại đơn vị hành chính nghỉ từ khi có quyết định sắp xếp của cấp có thẩm quyền đến trước thời điểm kết thúc lộ trình sắp xếp, ngoài hưởng một trong các chính sách quy định tại   Điều 5, Điều 6, Điều 7, Điều 8 Nghị định này   thì được hưởng thêm mức trợ cấp như sau:</w:t>
      </w:r>
    </w:p>
    <w:p>
      <w:r>
        <w:t>a) Đối với cán bộ</w:t>
      </w:r>
    </w:p>
    <w:p>
      <w:r>
        <w:t>Nếu nghỉ trong thời gian 12 tháng kể từ khi có quyết định của cấp có thẩm quyền: Cứ mỗi tháng nghỉ trước so với thời điểm kết thúc nhiệm kỳ thì được hưởng trợ cấp bằng 1/2 tháng tiền lương hiện hưởng;</w:t>
      </w:r>
    </w:p>
    <w:p>
      <w:r>
        <w:t>Nếu nghỉ sau 12 tháng kể từ khi có quyết định sắp xếp của cấp có thẩm quyền đến trước thời điểm kết thúc nhiệm kỳ: Cứ mỗi tháng nghỉ trước so với thời điểm kết thúc nhiệm kỳ thì được hưởng trợ cấp bằng 1/4 tháng tiền lương hiện hưởng;</w:t>
      </w:r>
    </w:p>
    <w:p>
      <w:r>
        <w:t>Riêng đối tượng có thời điểm nghỉ hưu trước thời điểm kết thúc nhiệm kỳ thì số tháng được hưởng trợ cấp được tính bằng số tháng nghỉ trước so với thời điểm nghỉ hưu nêu trên.</w:t>
      </w:r>
    </w:p>
    <w:p>
      <w:r>
        <w:t>b) Đối với công chức, viên chức</w:t>
      </w:r>
    </w:p>
    <w:p>
      <w:r>
        <w:t>Nếu nghỉ trong thời gian 12 tháng kể từ khi có quyết định của cấp có thẩm quyền: Cứ mỗi tháng nghỉ trước so với thời điểm kết thúc lộ trình giải quyết cán bộ, công chức, viên chức dôi dư theo quyết định của cấp có thẩm quyền thì được hưởng trợ cấp bằng 1/2 tháng tiền lương hiện hưởng;</w:t>
      </w:r>
    </w:p>
    <w:p>
      <w:r>
        <w:t>Nếu nghỉ sau 12 tháng kể từ khi có quyết định sắp xếp của cấp có thẩm quyền đến trước thời điểm kết thúc lộ trình sắp xếp: Cứ mỗi tháng nghỉ trước so với thời điểm kết thúc lộ trình giải quyết cán bộ, công chức, viên chức dôi dư theo quyết định của cấp có thẩm quyền thì được hưởng mức trợ cấp bằng 1/4 tháng tiền lương hiện hưởng;</w:t>
      </w:r>
    </w:p>
    <w:p>
      <w:r>
        <w:t>Riêng đối tượng có thời điểm nghỉ hưu trước thời điểm kết thúc lộ trình sắp xếp thì số tháng được hưởng trợ cấp được tính bằng số tháng nghỉ trước so với thời điểm nghỉ hưu nêu trên.</w:t>
      </w:r>
    </w:p>
    <w:p>
      <w:r>
        <w:t>2. Đối tượng tinh giản biên chế là người hoạt động không chuyên trách ở cấp xã, ở thôn, tổ dân phố dôi dư do sắp xếp đơn vị hành chính cấp xã nghỉ trong thời gian 12 tháng kể khi có quyết định sắp xếp của cấp có thẩm quyền thì được hưởng trợ cấp như sau:</w:t>
      </w:r>
    </w:p>
    <w:p>
      <w:r>
        <w:t>a) Đối với những người hoạt động không chuyên trách ở cấp xã, ở thôn, tổ dân phố giữ các chức danh bầu cử: Cứ mỗi tháng nghỉ trước so với thời điểm kết thúc nhiệm kỳ thì được hưởng trợ cấp bằng 1/2 mức phụ cấp hàng tháng hiện hưởng. Riêng đối tượng có thời điểm nghỉ hưu trước thời điểm kết thúc lộ trình sắp xếp thì số tháng được hưởng trợ cấp được tính bằng số tháng nghỉ trước so với thời điểm nghỉ hưu nêu trên;</w:t>
      </w:r>
    </w:p>
    <w:p>
      <w:r>
        <w:t>b) Đối với những người hoạt động không chuyên trách ở cấp xã, ở thôn, tổ dân phố giữ các chức danh không do bầu cử: Cứ mỗi tháng nghỉ trước so với thời điểm kết thúc lộ trình sắp xếp được hưởng trợ cấp bằng 1/2 mức phụ cấp hàng tháng hiện hưởng. Riêng đối tượng có thời điểm nghỉ hưu trước thời điểm kết thúc lộ trình sắp xếp thì số tháng được hưởng trợ cấp được tính bằng số tháng nghỉ trước so với thời điểm nghỉ hưu nêu trên.</w:t>
      </w:r>
    </w:p>
    <w:p>
      <w:r>
        <w:t>Điều 10. Cách xác định thời gian và tiền lương để tính hưởng trợ cấp tinh giản biên chế</w:t>
      </w:r>
    </w:p>
    <w:p>
      <w:r>
        <w:t>1. Tiền lương hiện hưởng là tiền lương tháng liền kề trước khi tinh giản biên chế. Tiền lương tháng được tính bao gồm: mức lương theo ngạch, bậc, chức vụ, chức danh, chức danh nghề nghiệp hoặc mức lương theo thỏa thuận của hợp đồng lao động hoặc mức lương của người quản lý công ty; các khoản phụ cấp chức vụ, phụ cấp thâm niên vượt khung, phụ cấp thâm niên nghề, tiền lương và mức chênh lệch bảo lưu (nếu có) theo quy định của pháp luật về tiền lương.</w:t>
      </w:r>
    </w:p>
    <w:p>
      <w:r>
        <w:t>2. Tiền lương bình quân là tiền lương tháng bình quân của 05 năm cuối (60 tháng) trước khi tinh giản biên chế. Riêng đối với những trường hợp chưa đủ 05 năm (chưa đủ 60 tháng) công tác có đóng bảo hiểm xã hội, thì tiền lương tháng bình quân của toàn bộ thời gian công tác.</w:t>
      </w:r>
    </w:p>
    <w:p>
      <w:r>
        <w:t>3. Thời điểm được dùng làm căn cứ để tính đủ tuổi đời hưởng chế độ, chính sách nghỉ hưu trước tuổi là ngày 01 tháng sau liền kề với tháng sinh của đối tượng; trường hợp trong hồ sơ của đối tượng không xác định ngày, tháng sinh trong năm thì lấy ngày 01 tháng 01 của năm sinh của đối tượng.</w:t>
      </w:r>
    </w:p>
    <w:p>
      <w:r>
        <w:t>4. Thời gian để tính trợ cấp quy định tại   Điều 5, Điều 6, Điều 7 và Điều 8 Nghị định này   là tổng thời gian công tác có đóng bảo hiểm xã hội bắt buộc (theo số bảo hiểm xã hội của mỗi người) nhưng chưa hưởng trợ cấp thôi việc hoặc chưa hưởng chế độ bảo hiểm xã hội một lần hoặc chưa hưởng chế độ phục viên, xuất ngũ. Nếu tổng thời gian tính trợ cấp có tháng lẻ thì được tính tròn theo nguyên tắc: từ 01 tháng đến đủ 06 tháng tính là 1/2 năm và được hưởng trợ cấp bằng mức trợ cấp của 1/2 năm; từ trên 06 tháng đến dưới 12 tháng tính tròn là 01 năm.</w:t>
      </w:r>
    </w:p>
    <w:p>
      <w:r>
        <w:t>5. Thời gian để tính trợ cấp nghỉ hưu trước tuổi quy định tại   Điều 5, Điều 8 Nghị định này   nếu có số tháng lẻ thì được tính tròn theo nguyên tắc: từ 01 tháng đến đủ 06 tháng tính là 1/2 năm và được hưởng trợ cấp bằng mức trợ cấp của 1/2 năm; từ trên 06 tháng đến dưới 12 tháng tính tròn là 01 năm.</w:t>
      </w:r>
    </w:p>
    <w:p>
      <w:r>
        <w:t>Điều 11. Nguồn kinh phí thực hiện tinh giản biên chế</w:t>
      </w:r>
    </w:p>
    <w:p>
      <w:r>
        <w:t>1. Kinh phí giải quyết chính sách tinh giản biên chế đối với đối tượng quy định tại   khoản 1, khoản 3 Điều 2 Nghị định này   do ngân sách nhà nước cấp.</w:t>
      </w:r>
    </w:p>
    <w:p>
      <w:r>
        <w:t>Riêng đối với đối tượng là viên chức trong đơn vị sự nghiệp công lập tự đảm bảo chi thường xuyên và chi đầu tư; đơn vị sự nghiệp công lập tự đảm bảo chi thường xuyên theo quy định của Chính phủ thì kinh phí giải quyết chính sách tinh giản biên chế được lấy từ nguồn thu hoạt động sự nghiệp của đơn vị.</w:t>
      </w:r>
    </w:p>
    <w:p>
      <w:r>
        <w:t>Riêng người làm việc theo chế độ hợp đồng lao động được áp dụng chế độ, chính sách như công chức theo quy định của Chính phủ thì kinh phí giải quyết chính sách tinh giản biên chế được lấy từ kinh phí thường xuyên của cơ quan, tổ chức.</w:t>
      </w:r>
    </w:p>
    <w:p>
      <w:r>
        <w:t>2. Kinh phí giải quyết chính sách tinh giản biên chế đối với đối tượng quy định tại   khoản 2 Điều 2 Nghị định này   được lấy từ kinh phí thường xuyên hoặc từ nguồn thu sự nghiệp của đơn vị.</w:t>
      </w:r>
    </w:p>
    <w:p>
      <w:r>
        <w:t>3. Kinh phí giải quyết chính sách tinh giản biên chế đối với đối tượng quy định tại   khoản 1 Điều 18 Nghị định này   được lấy từ kinh phí thường xuyên của Hội bao gồm nguồn ngân sách nhà nước hỗ trợ chi thường xuyên, nguồn từ hội phí và các nguồn kinh phí hợp pháp khác theo quy định của pháp luật.</w:t>
      </w:r>
    </w:p>
    <w:p>
      <w:r>
        <w:t>4. Kinh phí giải quyết chính sách tinh giản biên chế đối với đối tượng quy định tại   khoản 2, khoản 3 Điều 18 Nghị định này   được lấy từ nguồn thực hiện chính sách đối với lao động dôi dư của doanh nghiệp đó khi chuyển đổi sở hữu, sắp xếp lại doanh nghiệp theo quy định của pháp luật.</w:t>
      </w:r>
    </w:p>
    <w:p>
      <w:r>
        <w:t>5. Kinh phí giải quyết chính sách tinh giản biên chế đối với đối tượng quy định   khoản 4 Điều 18 Nghị định này   được lấy từ kinh phí thường xuyên của Quỹ Tài chính nhà nước ngoài ngân sách.</w:t>
      </w:r>
    </w:p>
    <w:p>
      <w:r>
        <w:t>Chương III</w:t>
      </w:r>
    </w:p>
    <w:p>
      <w:r>
        <w:t>TRÁCH NHIỆM CỦA CÁ NHÂN, CƠ QUAN, TỔ CHỨC, ĐƠN VỊ TRONG VIỆC THỰC HIỆN TINH GIẢN BIÊN CHẾ</w:t>
      </w:r>
    </w:p>
    <w:p>
      <w:r>
        <w:t>Điều 12. Trách nhiệm của người đứng đầu cơ quan, tổ chức, đơn vị trực tiếp quản lý đối tượng tinh giản biên chế</w:t>
      </w:r>
    </w:p>
    <w:p>
      <w:r>
        <w:t>1. Triển khai tinh giản biên chế theo quy định tại Nghị định này.</w:t>
      </w:r>
    </w:p>
    <w:p>
      <w:r>
        <w:t>2. Xây dựng kế hoạch tinh giản biên chế hàng năm theo hướng dẫn của cơ quan quản lý cấp trên.</w:t>
      </w:r>
    </w:p>
    <w:p>
      <w:r>
        <w:t>3. Lập danh sách đối tượng tinh giản biên chế và dự toán số tiền trợ cấp cho từng đối tượng tinh giản biên chế trình cấp có thẩm quyền phê duyệt.</w:t>
      </w:r>
    </w:p>
    <w:p>
      <w:r>
        <w:t>4. Sau khi được cấp có thẩm quyền phê duyệt thì thực hiện giải quyết tinh giản biên chế và chi trả chính sách cho từng đối tượng tinh giản biên chế; đóng bảo hiểm xã hội, bảo hiểm y tế cho đối tượng hưởng chính sách tinh giản biên chế quy định   điểm a khoản 2 Điều 7 Nghị định này  .</w:t>
      </w:r>
    </w:p>
    <w:p>
      <w:r>
        <w:t>5. Khi giải quyết tinh giản biên chế không đúng quy định, người đứng đầu cơ quan, tổ chức, đơn vị trực tiếp quản lý đối tượng tinh giản biên chế phải chịu trách nhiệm:</w:t>
      </w:r>
    </w:p>
    <w:p>
      <w:r>
        <w:t>a) 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w:t>
      </w:r>
    </w:p>
    <w:p>
      <w:r>
        <w:t>b) Chịu trách nhiệm thu hồi tiền hưởng chính sách tinh giản biên chế đã cấp cho đối tượng đó;</w:t>
      </w:r>
    </w:p>
    <w:p>
      <w:r>
        <w:t>c) Chi trả cho người đã thực hiện tinh giản biên chế số tiền chênh lệch giữa tiền lương và các chế độ khác theo quy định của pháp luật với chế độ bảo hiểm xã hội đã được hưởng;</w:t>
      </w:r>
    </w:p>
    <w:p>
      <w:r>
        <w:t>d) Xem xét xử lý trách nhiệm các cá nhân có liên quan; đồng thời chịu trách nhiệm theo quy định của pháp luật về việc thực hiện không đúng quy định về tinh giản biên chế.</w:t>
      </w:r>
    </w:p>
    <w:p>
      <w:r>
        <w:t>Điều 13. Trách nhiệm của Bộ trưởng, Thủ trưởng cơ quan ngang bộ, Thủ trưởng cơ quan thuộc Chính phủ, người đứng đầu các tổ chức do Chính phủ, Thủ tướng Chính phủ thành lập mà không phải là đơn vị sự nghiệp công lập</w:t>
      </w:r>
    </w:p>
    <w:p>
      <w:r>
        <w:t>1. Chỉ đạo triển khai tinh giản biên chế theo quy định tại Nghị định này.</w:t>
      </w:r>
    </w:p>
    <w:p>
      <w:r>
        <w:t>2. Chỉ đạo, hướng dẫn người đứng đầu cơ quan, tổ chức, đơn vị thuộc phạm vi quản lý xây dựng kế hoạch tinh giản biên chế hàng năm; lập danh sách đối tượng tinh giản biên chế và lập dự toán kinh phí thực hiện tinh giản biên chế theo đúng quy định.</w:t>
      </w:r>
    </w:p>
    <w:p>
      <w:r>
        <w:t>3. Chỉ đạo Vụ (Ban) Tổ chức cán bộ, cơ quan tài chính cùng cấp thẩm định danh sách đối tượng tinh giản biên chế và dự toán kinh phí thực hiện tinh giản biên chế của cơ quan, tổ chức, đơn vị thuộc phạm vi quản lý; phân bổ kinh phí từ dự toán chi hàng năm để thực hiện việc chi trả chính sách cho đối tượng tinh giản biên chế theo quy định.</w:t>
      </w:r>
    </w:p>
    <w:p>
      <w:r>
        <w:t>4. Phê duyệt danh sách đối tượng tinh giản biên chế và kinh phí thực hiện tinh giản biên chế của cơ quan, tổ chức, đơn vị thuộc phạm vi quản lý; đồng thời, chịu trách nhiệm về quyết định phê duyệt này.</w:t>
      </w:r>
    </w:p>
    <w:p>
      <w:r>
        <w:t>5. Hàng năm, căn cứ tình hình thực hiện chính sách tinh giản biên chế (bao gồm số đối tượng tinh giản biên chế và số tiền trợ cấp cho từng đối tượng tinh giản biên chế quy định tại   khoản 3 Điều 12 Nghị định này  ), dự kiến kế hoạch thực hiện tinh giản biên chế năm sau liền kề, chỉ đạo bộ phận kế hoạch tài chính trực thuộc xây dựng dự toán kinh phí thực hiện chính sách tinh giản biên chế để tổng hợp, trình cấp có thẩm quyền bố trí, giao dự toán kinh phí thực hiện tinh giản biên chế trong dự toán ngân sách nhà nước của năm sau liền kề của Bộ, ngành.</w:t>
      </w:r>
    </w:p>
    <w:p>
      <w:r>
        <w:t>6. 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xử lý trách nhiệm các cơ quan, tổ chức, đơn vị, cá nhân có liên quan và chịu trách nhiệm theo quy định của pháp luật về việc thực hiện không đúng quy định về tinh giản biên chế.</w:t>
      </w:r>
    </w:p>
    <w:p>
      <w:r>
        <w:t>7. Định kỳ trước ngày 15 tháng 02 hàng năm, tổng hợp kết quả, đánh giá tình hình thực hiện tinh giản biên chế thuộc phạm vi quản lý và gửi Bộ Nội vụ, Bộ Tài chính tổng hợp để báo cáo Thủ tướng Chính phủ.</w:t>
      </w:r>
    </w:p>
    <w:p>
      <w:r>
        <w:t>Điều 14. Trách nhiệm của Ủy ban nhân dân, Chủ tịch Ủy ban nhân dân tỉnh, thành phố trực thuộc trung ương (sau đây gọi chung là cấp tỉnh)</w:t>
      </w:r>
    </w:p>
    <w:p>
      <w:r>
        <w:t>1. Đối với Ủy ban nhân dân cấp tỉnh</w:t>
      </w:r>
    </w:p>
    <w:p>
      <w:r>
        <w:t>a) Chỉ đạo triển khai tinh giản biên chế theo quy định tại Nghị định này;</w:t>
      </w:r>
    </w:p>
    <w:p>
      <w:r>
        <w:t>b) Chỉ đạo, hướng dẫn người đứng đầu cơ quan, tổ chức, đơn vị thuộc phạm vi quản lý xây dựng kế hoạch tinh giản biên chế hàng năm; lập danh sách đối tượng tinh giản biên chế và dự toán kinh phí thực hiện tinh giản biên chế theo đúng quy định;</w:t>
      </w:r>
    </w:p>
    <w:p>
      <w:r>
        <w:t>c) Chỉ đạo Sở Nội vụ thẩm định danh sách đối tượng tinh giản biên chế của các cơ quan, tổ chức, đơn vị thuộc phạm vi quản lý;</w:t>
      </w:r>
    </w:p>
    <w:p>
      <w:r>
        <w:t>d) Chỉ đạo Sở Tài chính thẩm định dự toán kinh phí thực hiện tinh giản biên chế của các cơ quan, tổ chức, đơn vị thuộc phạm vi quản lý; trình cấp có thẩm quyền bố trí kinh phí từ dự toán chi ngân sách nhà nước hàng năm để thực hiện việc chi trả chính sách cho đối tượng tinh giản biên chế theo quy định;</w:t>
      </w:r>
    </w:p>
    <w:p>
      <w:r>
        <w:t>đ) Hàng năm, căn cứ tình hình thực hiện chính sách tinh giản biên chế (bao gồm số đối tượng tinh giản biên chế, số tiền trợ cấp cho từng đối tượng tinh giản biên chế quy định tại   khoản 3 Điều 12 Nghị định này  ), dự kiến kế hoạch thực hiện tinh giản biên chế năm sau liền kề, chỉ đạo Sở Tài chính xây dựng dự toán kinh phí thực hiện chính sách tinh giản biên chế để tổng hợp chung vào nhu cầu thực hiện cải cách tiền lương trong dự toán ngân sách nhà nước của năm sau liền kề của địa phương;</w:t>
      </w:r>
    </w:p>
    <w:p>
      <w:r>
        <w:t>e) Định kỳ trước ngày 15 tháng 02 hàng năm, tổng hợp kết quả, đánh giá tình hình thực hiện tinh giản biên chế của năm trước liền kề thuộc phạm vi quản lý và gửi Bộ Nội vụ, Bộ Tài chính tổng hợp để báo cáo Thủ tướng Chính phủ;</w:t>
      </w:r>
    </w:p>
    <w:p>
      <w:r>
        <w:t>g) Trên cơ sở cân đối ngân sách địa phương, trình Hội đồng nhân dân cùng cấp ban hành chính sách hỗ trợ thêm đối với đối tượng tinh giản biên chế.</w:t>
      </w:r>
    </w:p>
    <w:p>
      <w:r>
        <w:t>2. Đối với Chủ tịch Ủy ban nhân dân cấp tỉnh</w:t>
      </w:r>
    </w:p>
    <w:p>
      <w:r>
        <w:t>a) Phê duyệt danh sách đối tượng tinh giản biên chế và kinh phí thực hiện tinh giản biên chế của cơ quan, tổ chức, đơn vị thuộc phạm vi quản lý; đồng thời, chịu trách nhiệm về quyết định phê duyệt này;</w:t>
      </w:r>
    </w:p>
    <w:p>
      <w:r>
        <w:t>b) 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xử lý trách nhiệm các cơ quan, tổ chức, đơn vị, cá nhân có liên quan và chịu trách nhiệm theo quy định của pháp luật về việc thực hiện không đúng quy định về tinh giản biên chế.</w:t>
      </w:r>
    </w:p>
    <w:p>
      <w:r>
        <w:t>Điều 15. Trách nhiệm của Bộ Nội vụ</w:t>
      </w:r>
    </w:p>
    <w:p>
      <w:r>
        <w:t>1. Kiểm tra việc thực hiện các quy định về tinh giản biên chế tại các bộ, ngành, địa phương.</w:t>
      </w:r>
    </w:p>
    <w:p>
      <w:r>
        <w:t>2. Định kỳ trước ngày 31 tháng 3 hàng năm, báo cáo Thủ tướng Chính phủ tình hình thực hiện Nghị định này.</w:t>
      </w:r>
    </w:p>
    <w:p>
      <w:r>
        <w:t>Điều 16. Trách nhiệm của Bộ Tài chính</w:t>
      </w:r>
    </w:p>
    <w:p>
      <w:r>
        <w:t>1. Hướng dẫn việc xác định nguồn kinh phí và việc lập dự toán, quản lý, sử dụng và quyết toán kinh phí thực hiện chính sách tinh giản biên chế quy định tại Nghị định này.</w:t>
      </w:r>
    </w:p>
    <w:p>
      <w:r>
        <w:t>2. Bố trí kinh phí để thực hiện tinh giản biên chế trình cấp có thẩm quyền quyết định theo quy định của Luật Ngân sách nhà nước.</w:t>
      </w:r>
    </w:p>
    <w:p>
      <w:r>
        <w:t>3. Tổng hợp, xử lý kinh phí tinh giản biên chế của các địa phương khi thẩm định nhu cầu và nguồn cải cách tiền lương của các địa phương hàng năm.</w:t>
      </w:r>
    </w:p>
    <w:p>
      <w:r>
        <w:t>Điều 17. Trách nhiệm của Bảo hiểm xã hội Việt Nam</w:t>
      </w:r>
    </w:p>
    <w:p>
      <w:r>
        <w:t>Bảo hiểm xã hội Việt Nam có trách nhiệm hướng dẫn nghiệp vụ, chỉ đạo Bảo hiểm xã hội tỉnh, thành phố trực thuộc trung ương giải quyết chính sách, chế độ bảo hiểm xã hội đối với đối tượng tinh giản biên chế theo quy định của Nghị định này.</w:t>
      </w:r>
    </w:p>
    <w:p>
      <w:r>
        <w:t>Chương IV</w:t>
      </w:r>
    </w:p>
    <w:p>
      <w:r>
        <w:t>ĐIỀU KHOẢN THI HÀNH</w:t>
      </w:r>
    </w:p>
    <w:p>
      <w:r>
        <w:t>Điều 18. Áp dụng Nghị định đối với các đối tượng khác</w:t>
      </w:r>
    </w:p>
    <w:p>
      <w:r>
        <w:t>1. Người làm việc trong các Hội quần chúng do Đảng, Nhà nước giao nhiệm vụ và được Nhà nước bảo đảm kinh phí thực hiện nhiệm vụ Nhà nước giao thuộc một trong các trường hợp quy định tại   điểm a, đ, e khoản 1 Điều 2 Nghị định này  .</w:t>
      </w:r>
    </w:p>
    <w:p>
      <w:r>
        <w:t>2. Chủ tịch công ty, Chủ tịch Hội đồng thành viên, thành viên Hội đồng thành viên, Tổng giám đốc, Giám đốc, Phó Tổng giám đốc, Phó giám đốc, Kế toán trưởng, Kiểm soát viên (không bao gồm Tổng giám đốc, Giám đốc, Phó Tổng giám đốc, Phó Giám đốc, Kế toán trưởng làm việc theo chế độ hợp đồng lao động) trong các công ty trách nhiệm hữu hạn một thành viên do Nhà nước nắm giữ 100% vốn điều lệ (gồm: công ty mẹ của tập đoàn kinh tế nhà nước; công ty mẹ của tổng công ty nhà nước; công ty mẹ trong nhóm công ty mẹ - công ty con; công ty độc lập) dôi dư do thực hiện cổ phần hóa, bán toàn bộ doanh nghiệp, sáp nhập, hợp nhất, chia tách, giải thể, phá sản hoặc chuyển thành công ty trách nhiệm hữu hạn hai thành viên trở lên hoặc chuyển thành đơn vị sự nghiệp công lập theo quyết định của cơ quan có thẩm quyền; Giám đốc, Phó giám đốc, Kế toán trưởng của các công ty lâm, nông nghiệp quốc doanh dôi dư do sắp xếp lại theo quy định của pháp luật.</w:t>
      </w:r>
    </w:p>
    <w:p>
      <w:r>
        <w:t>3. Cán bộ, công chức, viên chức được cấp có thẩm quyền cử làm người đại diện phần vốn góp tại doanh nghiệp dôi dư do sắp xếp lại doanh nghiệp theo quyết định của cấp có thẩm quyền.</w:t>
      </w:r>
    </w:p>
    <w:p>
      <w:r>
        <w:t>4. Cán bộ, công chức, viên chức được cấp có thẩm quyền cử sang giữ chức danh lãnh đạo, quản lý tại các quỹ tài chính nhà nước ngoài ngân sách dôi dư do sắp xếp lại quỹ đó theo quyết định của cấp có thẩm quyền.</w:t>
      </w:r>
    </w:p>
    <w:p>
      <w:r>
        <w:t>5. Cán bộ, công chức, viên chức cấp huyện, cấp xã dôi dư do sắp xếp lại đơn vị hành chính cấp huyện, cấp xã giai đoạn 2019 - 2021 còn chưa giải quyết thì Chủ tịch Ủy ban nhân dân các tỉnh, thành phố trực thuộc trung ương áp dụng quy định tại   khoản 1 Điều 9 Nghị định này   để giải quyết chế độ, chính sách cho các trường hợp này. Nguồn kinh phí chi trả chính sách này do ngân sách nhà nước cấp.</w:t>
      </w:r>
    </w:p>
    <w:p>
      <w:r>
        <w:t>Điều 19. Hiệu lực thi hành</w:t>
      </w:r>
    </w:p>
    <w:p>
      <w:r>
        <w:t>1. Nghị định này có hiệu lực thi hành từ ngày 20 tháng 7 năm 2023. Các chế độ, chính sách quy định tại Nghị định này được áp dụng đến hết ngày 31 tháng 12 năm 2030.</w:t>
      </w:r>
    </w:p>
    <w:p>
      <w:r>
        <w:t>2. Các Nghị định sau hết hiệu lực kể từ ngày Nghị định này có hiệu lực thi hành, gồm:</w:t>
      </w:r>
    </w:p>
    <w:p>
      <w:r>
        <w:t>a) Nghị định số 108/2014/NĐ-CP ngày 20 tháng 11 năm 2014 của Chính phủ về chính sách tinh giản biên chế;</w:t>
      </w:r>
    </w:p>
    <w:p>
      <w:r>
        <w:t>b) Nghị định số 113/2018/NĐ-CP ngày 31 tháng 8 năm 2018 của Chính phủ sửa đổi, bổ sung một số điều của Nghị định số 108/2014/NĐ-CP ngày 20 tháng 11 năm 2014 của Chính phủ về chính sách tinh giản biên chế;</w:t>
      </w:r>
    </w:p>
    <w:p>
      <w:r>
        <w:t>c) Nghị định số 143/2020/NĐ-CP ngày 10 tháng 12 năm 2020 của Chính phủ sửa đổi, bổ sung một số điều của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2014 của Chính phủ về chính sách tinh giản biên chế.</w:t>
      </w:r>
    </w:p>
    <w:p>
      <w:r>
        <w:t>Điều 20. Điều khoản chuyển tiếp</w:t>
      </w:r>
    </w:p>
    <w:p>
      <w:r>
        <w:t>1. Các trường hợp có thời điểm tinh giản biên chế sau khi Nghị định này có hiệu lực thi hành nhưng đã được cấp có thẩm quyền quyết định cho tinh giản biên chế trước ngày Nghị định này ban hành thì không đặt vấn đề xem xét lại chế độ, chính sách theo Nghị định này và Bộ trưởng, Thủ trưởng cơ quan thuộc Chính phủ, người đứng đầu các tổ chức do Chính phủ, Thủ tướng Chính phủ thành lập mà không phải là đơn vị sự nghiệp công lập, Chủ tịch Ủy ban nhân dân cấp tỉnh tự chịu trách nhiệm về quyết định đó; đồng thời, tổng hợp kết quả tinh giản biên chế để báo cáo Bộ Nội vụ, Bộ Tài chính theo quy định tại   khoản 7 Điều 13 và điểm e khoản 1 Điều 14 Nghị định này  .</w:t>
      </w:r>
    </w:p>
    <w:p>
      <w:r>
        <w:t>2. Điều 11 Nghị định số 108/2014/NĐ-CP ngày 20 tháng 11 năm 2014 của Chính phủ về chính sách tinh giản biên chế tiếp tục có hiệu lực thi hành cho đến khi có quy định mới của Chính phủ.</w:t>
      </w:r>
    </w:p>
    <w:p>
      <w:r>
        <w:t>Điều 21. Trách nhiệm thi hành</w:t>
      </w:r>
    </w:p>
    <w:p>
      <w:r>
        <w:t>1. Ban Tổ chức Trung ương, Ban Công tác đại biểu thuộc Ủy ban Thường vụ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tinh giản biên chế.</w:t>
      </w:r>
    </w:p>
    <w:p>
      <w:r>
        <w:t>2. Các Bộ trưởng, Thủ trưởng cơ quan ngang bộ, Thủ trưởng cơ quan thuộc Chính phủ, người đứng đầu các tổ chức do Chính phủ, Thủ tướng Chính phủ thành lập mà không phải là đơn vị sự nghiệp công lập, Chủ tịch Ủy ban nhân dân các tỉnh, thành phố trực thuộc trung ương và các cơ quan, tổ chức, đơn vị,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