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202/2026/NĐ-CP sửa đổi Nghị định 10/2022/NĐ-CP quy định về lệ phí trước bạ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08/06/2026</w:t>
            </w:r>
          </w:p>
        </w:tc>
      </w:tr>
      <w:tr>
        <w:tc>
          <w:tcPr>
            <w:tcW w:type="dxa" w:w="4320"/>
          </w:tcPr>
          <w:p>
            <w:r>
              <w:t>Ngày hiệu lực</w:t>
            </w:r>
          </w:p>
        </w:tc>
        <w:tc>
          <w:tcPr>
            <w:tcW w:type="dxa" w:w="4320"/>
          </w:tcPr>
          <w:p>
            <w:r>
              <w:t>01/03/2027</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202/2026/NĐ-CP</w:t>
      </w:r>
    </w:p>
    <w:p>
      <w:r>
        <w:t>Hà Nội, ngày 08 tháng 6 năm 2026</w:t>
      </w:r>
    </w:p>
    <w:p>
      <w:r>
        <w:t>NGHỊ ĐỊNH</w:t>
      </w:r>
    </w:p>
    <w:p>
      <w:r>
        <w:t>SỬA ĐỔI, BỔ SUNG MỘT SỐ ĐIỀU CỦA NGHỊ ĐỊNH SỐ 10/2022/NĐ-CP NGÀY 15 THÁNG 01 NĂM 2022 CỦA CHÍNH PHỦ QUY ĐỊNH VỀ LỆ PHÍ TRƯỚC BẠ</w:t>
      </w:r>
    </w:p>
    <w:p>
      <w:r>
        <w:t>Căn cứ Luật Tổ chức Chính phủ số 63/2025/QH15;</w:t>
      </w:r>
    </w:p>
    <w:p>
      <w:r>
        <w:t>Căn cứ Luật Phí và lệ phí số 97/2015/QH13;</w:t>
      </w:r>
    </w:p>
    <w:p>
      <w:r>
        <w:t>Theo đề nghị của Bộ trưởng Bộ Tài chính;</w:t>
      </w:r>
    </w:p>
    <w:p>
      <w:r>
        <w:t>Chính phủ ban hành Nghị định sửa đổi, bổ sung một số điều của Nghị định số 10/2022/NĐ-CP ngày 15 tháng 01 năm 2022 của Chính phủ quy định về lệ phí trước bạ.</w:t>
      </w:r>
    </w:p>
    <w:p>
      <w:r>
        <w:t>Điều 1. Sửa đổi, bổ sung điểm c khoản 5 Điều 8 Nghị định số 10/2022/NĐ-CP ngày 15 tháng 01 năm 2022 của Chính phủ quy định về lệ phí trước bạ, như sau:</w:t>
      </w:r>
    </w:p>
    <w:p>
      <w:r>
        <w:t>“c) Ô tô điện chạy pin: Kể từ ngày Nghị định này có hiệu lực thi hành đến hết ngày 31 tháng 12 năm 2030: nộp lệ phí trước bạ lần đầu với mức thu là 0%. Việc phân loại ô tô điện chạy pin thực hiện theo quy định của Bộ trưởng Bộ Xây dựng”.</w:t>
      </w:r>
    </w:p>
    <w:p>
      <w:r>
        <w:t>Điều 2.  Bãi bỏ cụm từ “(được sửa đổi, bổ sung tại Điều 1 Nghị định số 51/2025/NĐ-CP ngày 01 tháng 3 năm 2025 của Chính phủ)” tại khoản 8 Điều 1 Nghị định số 175/2025/NĐ-CP ngày 30 tháng 6 năm 2025 của Chính phủ sửa đổi, bổ sung một số điều của Nghị định số 10/2022/NĐ-CP ngày 15 tháng 01 năm 2022 của Chính phủ quy định về lệ phí trước bạ.</w:t>
      </w:r>
    </w:p>
    <w:p>
      <w:r>
        <w:t>Điều 3. Hiệu lực thi hành</w:t>
      </w:r>
    </w:p>
    <w:p>
      <w:r>
        <w:t>1. Nghị định này có hiệu lực thi hành từ ngày 01 tháng 3 năm 2027 và thay thế Nghị định số 51/2025/NĐ-CP ngày 01 tháng 3 năm 2025 của Chính phủ sửa đổi, bổ sung một số điều của Nghị định số 10/2022/NĐ-CP ngày 15 tháng 01 năm 2022 của Chính phủ quy định về lệ phí trước bạ.</w:t>
      </w:r>
    </w:p>
    <w:p>
      <w:r>
        <w:t>2. Các Bộ trưởng, Thủ trưởng cơ quan ngang bộ, Chủ tịch Ủy ban nhân dân các tỉnh, thành phố trực thuộc trung ương và các tổ chức, cá nhân có liên quan chịu trách nhiệm thi hành Nghị định này.</w:t>
      </w:r>
    </w:p>
    <w:p>
      <w:r>
        <w:t>Nơi nhận:</w:t>
      </w:r>
    </w:p>
    <w:p>
      <w:r>
        <w:t>- Ban Bí thư Trung ương Đ ảng;</w:t>
      </w:r>
    </w:p>
    <w:p>
      <w:r>
        <w:t>- Th ủ tướng, các Phó Thủ tướng Chính phủ;</w:t>
      </w:r>
    </w:p>
    <w:p>
      <w:r>
        <w:t>- Các b ộ, cơ quan ngang bộ;</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KTTH (2b).</w:t>
      </w:r>
    </w:p>
    <w:p>
      <w:r>
        <w:t>TM. CHÍNH PHỦ</w:t>
      </w:r>
    </w:p>
    <w:p>
      <w:r>
        <w:t>KT. THỦ TƯỚNG</w:t>
      </w:r>
    </w:p>
    <w:p>
      <w:r>
        <w:t>PHÓ THỦ TƯỚNG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