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970/KH-UBND kiểm soát tải trọng xe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970/KH-UBND</w:t>
      </w:r>
    </w:p>
    <w:p>
      <w:r>
        <w:t>Kon Tum, ngày 25 tháng 3 năm 2024</w:t>
      </w:r>
    </w:p>
    <w:p>
      <w:r>
        <w:t>KẾ HOẠCH</w:t>
      </w:r>
    </w:p>
    <w:p>
      <w:r>
        <w:t>VỀ VIỆC KIỂM SOÁT TẢI TRỌNG XE NĂM 2024 TRÊN ĐỊA BÀN TỈNH KON TUM</w:t>
      </w:r>
    </w:p>
    <w:p>
      <w:r>
        <w:t>Triển khai thực hiện ý kiến chỉ đạo của Thủ tướng Chính phủ tại Chỉ thị số 32/CT-TTg ngày 25 tháng 11 năm 2016 về tăng cường công tác kiểm soát tải trọng phương tiện giao thông; Chỉ thị số 03/CT-BGTVT ngày 12 tháng 3 năm 2020 của Bộ Giao thông vận tải về việc tăng cường thực hiện nhiệm vụ kiểm soát tải trọng xe; Công văn số 9218/BGTVT-ATGT ngày 09 tháng 9 năm 2022 của Bộ Giao thông vận tải về việc tiếp tục duy trì và tăng cường công tác kiểm soát tải trọng xe; Quy chế phối hợp số 62/QCPH-BGTVT-UBND ngày 24 tháng 01 năm 2014 của Bộ Giao thông vận tải và Ủy ban nhân dân tỉnh trong công tác chỉ đạo, điều hành hoạt động tại Trạm kiểm tra tải trọng xe;</w:t>
      </w:r>
    </w:p>
    <w:p>
      <w:r>
        <w:t>Xét đề nghị của Sở Giao thông vận tải tại Tờ trình số 28/TTr-SGTVT ngày 16 tháng 02 năm 2024, Ủy ban nhân dân tỉnh ban hành Kế hoạch kiểm soát tải trọng xe năm 2024 trên địa bàn tỉnh với các nội dung như sau:</w:t>
      </w:r>
    </w:p>
    <w:p>
      <w:r>
        <w:t>I. MỤC ĐÍCH, YÊU CẦU</w:t>
      </w:r>
    </w:p>
    <w:p>
      <w:r>
        <w:t>- Tiếp tục thực hiện công tác kiểm soát tải trọng xe nhằm hạn chế tối đa tình trạng phương tiện chở hàng quá khổ, quá tải hoạt động trên địa bàn tỉnh, góp phần đảm bảo trật tự, an toàn giao thông, giảm thiểu tai nạn giao thông và bảo vệ kết cấu hạ tầng giao thông đường bộ; qua đó, kịp thời tham mưu, đề xuất các giải pháp, biện pháp xử lý các hành vi vi phạm trật tự, an toàn giao thông và nguy cơ xảy ra tai nạn giao thông.</w:t>
      </w:r>
    </w:p>
    <w:p>
      <w:r>
        <w:t>- Công tác kiểm soát tải trọng xe trên địa bàn tỉnh phải được triển khai chặt chẽ, bảo đảm theo quy định và có sự phối hợp đồng bộ, hiệu quả của các lực lượng chức năng.</w:t>
      </w:r>
    </w:p>
    <w:p>
      <w:r>
        <w:t>II. NỘI DUNG</w:t>
      </w:r>
    </w:p>
    <w:p>
      <w:r>
        <w:t>- Kiểm tra, xử lý phương tiện vi phạm về tải trọng xe, vi phạm kích thước thành thùng xe theo quy định, tập trung vào các tuyến đường có lưu lượng phương tiện vận chuyển hàng hóa, lưu thông lớn, gần nơi tập kết vật tư, hàng hóa, mỏ khai thác vật liệu, các kho bãi trên địa bàn tỉnh.</w:t>
      </w:r>
    </w:p>
    <w:p>
      <w:r>
        <w:t>- Tăng cường công tác phối hợp giữa lực lượng Cảnh sát giao thông - Công an tỉnh và Thanh tra Sở Giao thông vận tải trong công tác kiểm tra, xử lý vi phạm phương tiện chở hàng quá khổ, quá tải trên địa bàn tỉnh.</w:t>
      </w:r>
    </w:p>
    <w:p>
      <w:r>
        <w:t>1. Thời gian thực hiện: Từ ngày ban hành Kế hoạch đến ngày 31 tháng 12 năm 2024.</w:t>
      </w:r>
    </w:p>
    <w:p>
      <w:r>
        <w:t>2. Địa điểm kiểm tra: Trên các tuyến quốc lộ do Bộ Giao thông vận tải ủy thác quản lý, các tuyến tỉnh lộ và đường bộ địa phương khác trên địa bàn tỉnh.</w:t>
      </w:r>
    </w:p>
    <w:p>
      <w:r>
        <w:t>3. Lực lượng tham gia</w:t>
      </w:r>
    </w:p>
    <w:p>
      <w:r>
        <w:t>- Lực lượng Thanh tra Sở Giao thông vận tải gồm: Thanh tra viên, công chức, viên chức và người lao động của Trạm kiểm tra tải trọng xe lưu động  (Trạm cân số 54) , trong đó bao gồm cán bộ kỹ thuật, lái xe.</w:t>
      </w:r>
    </w:p>
    <w:p>
      <w:r>
        <w:t>- Lực lượng Cảnh sát giao thông - Công an tỉnh.</w:t>
      </w:r>
    </w:p>
    <w:p>
      <w:r>
        <w:t>4. Phương tiện, thiết bị hoạt động</w:t>
      </w:r>
    </w:p>
    <w:p>
      <w:r>
        <w:t>- Xe ô tô, thiết bị cân xe lưu động, cân xách tay của Thanh tra Sở Giao thông vận tải và Phòng Cảnh sát giao thông - Công an tỉnh.</w:t>
      </w:r>
    </w:p>
    <w:p>
      <w:r>
        <w:t>- Trang phục, thiết bị, công cụ hỗ trợ thực hiện nhiệm vụ của các lực lượng liên quan theo quy định của ngành.</w:t>
      </w:r>
    </w:p>
    <w:p>
      <w:r>
        <w:t>5. Việc dừng phương tiện do lực lượng Cảnh sát giao thông hoặc Thanh tra giao thông thực hiện; việc lập biên bản, quyết định xử phạt vi phạm hành chính do lực lượng Thanh tra giao thông đảm nhận.</w:t>
      </w:r>
    </w:p>
    <w:p>
      <w:r>
        <w:t>6. Kinh phí thực hiện: Từ nguồn Trung ương bổ sung có mục tiêu cho công tác quản lý bảo trì đường bộ; nguồn ngân sách địa phương; kinh phí an toàn giao thông địa phương và các nguồn hợp pháp khác. Sở Giao thông vận tải phối hợp với Sở Tài chính tham mưu Ủy ban nhân dân tỉnh bố trí theo đúng quy định.</w:t>
      </w:r>
    </w:p>
    <w:p>
      <w:r>
        <w:t>III. TỔ CHỨC THỰC HIỆN</w:t>
      </w:r>
    </w:p>
    <w:p>
      <w:r>
        <w:t>1. Sở Giao thông vận tải, Công an tỉnh căn cứ nhiệm vụ được giao tại Kế hoạch này chỉ đạo việc phối hợp thực hiện, kiểm tra và giám sát hoạt động kiểm soát tải trọng phương tiện đảm bảo hiệu quả, đúng quy định.</w:t>
      </w:r>
    </w:p>
    <w:p>
      <w:r>
        <w:t>Ngoài ra, Sở Giao thông vận tải chỉ đạo Thanh tra Sở Giao thông vận tải phối hợp với Khu Quản lý đường bộ III, lực lượng Cảnh sát giao thông - Công an tỉnh kiểm soát tải trọng xe trên đường Hồ Chí Minh đoạn qua tỉnh Kon Tum khi có yêu cầu.</w:t>
      </w:r>
    </w:p>
    <w:p>
      <w:r>
        <w:t>Định kỳ hàng quý  (trước ngày 20 của tháng cuối quý) , Sở Giao thông vận tải tổng hợp, báo cáo kết quả kiểm soát tải trọng phương tiện giao thông trên địa bàn tỉnh về Ủy ban nhân dân tỉnh, Ban An toàn giao thông tỉnh biết, chỉ đạo.</w:t>
      </w:r>
    </w:p>
    <w:p>
      <w:r>
        <w:t>2. Ủy ban nhân dân các huyện, thành phố có trách nhiệm tăng cường công tác tuyên truyền, phổ biến pháp luật đến các doanh nghiệp kinh doanh vận tải, các điểm tập kết hàng hóa, kho bãi, mỏ vật liệu để chủ phương tiện chấp hành nghiêm các quy định của pháp luật về tải trọng xe, không xếp hàng, chở hàng quá khổ, quá tải và chỉ đạo các lực lượng chức năng kiểm tra, xử lý vi phạm xe quá tải, quá khổ, xe cơi nới kích thước thành thùng xe trên địa bàn quản lý.</w:t>
      </w:r>
    </w:p>
    <w:p>
      <w:r>
        <w:t>3. Sở Thông tin và Truyền thông, Đài Phát thanh và Truyền hình tỉnh, Báo Kon Tum theo chức năng, nhiệm vụ của đơn vị, phối hợp với Sở Giao thông vận tải và Công an tỉnh tăng cường tuyên truyền các quy định của pháp luật về tải trọng xe, xếp hàng hóa lên xe ô tô, kích thước thành thùng xe và hình thức xử lý vi phạm đến các tổ chức, cá nhân có liên quan biết, thực hiện.</w:t>
      </w:r>
    </w:p>
    <w:p>
      <w:r>
        <w:t>4. Trong quá trình kiểm soát tải trọng xe, các lực lượng chức năng thường xuyên báo cáo về tình hình thực hiện để lãnh đạo Sở Giao thông vận tải, Công an tỉnh biết, chỉ đạo xử lý kịp thời các vấn đề phát sinh trong quá trình thực thi nhiệm vụ.</w:t>
      </w:r>
    </w:p>
    <w:p>
      <w:r>
        <w:t>5. Nghiêm cấm cán bộ làm nhiệm vụ kiểm tra tải trọng xe có thái độ gây phiền hà, sách nhiễu trong quá trình thực hiện nhiệm vụ được giao.</w:t>
      </w:r>
    </w:p>
    <w:p>
      <w:r>
        <w:t>6. Các sở, ban ngành; Ủy ban nhân dân các huyện, thành phố và các đơn vị liên quan phối hợp, tạo điều kiện thuận lợi cho lực lượng chức năng trong quá trình thực hiện nhiệm vụ.</w:t>
      </w:r>
    </w:p>
    <w:p>
      <w:r>
        <w:t>Trên đây là Kế hoạch kiểm soát tải trọng xe năm 2024 trên địa bàn tỉnh; đề nghị các đơn vị, địa phương triển khai thực hiện./.</w:t>
      </w:r>
    </w:p>
    <w:p>
      <w:r>
        <w:t>Nơi nhận:</w:t>
      </w:r>
    </w:p>
    <w:p>
      <w:r>
        <w:t>- Ủy ban An toàn giao thông Quốc gia (b/c);</w:t>
      </w:r>
    </w:p>
    <w:p>
      <w:r>
        <w:t>- Bộ Giao thông vận tải (b/c);</w:t>
      </w:r>
    </w:p>
    <w:p>
      <w:r>
        <w:t>- Thường trực Tỉnh ủy (b/c);</w:t>
      </w:r>
    </w:p>
    <w:p>
      <w:r>
        <w:t>- Thường trực HĐND tỉnh (b/c);</w:t>
      </w:r>
    </w:p>
    <w:p>
      <w:r>
        <w:t>- Chủ tịch, các Phó Chủ tịch UBND tỉnh;</w:t>
      </w:r>
    </w:p>
    <w:p>
      <w:r>
        <w:t>- Ban An toàn giao thông tỉnh;</w:t>
      </w:r>
    </w:p>
    <w:p>
      <w:r>
        <w:t>- Cục Đường bộ Việt Nam;</w:t>
      </w:r>
    </w:p>
    <w:p>
      <w:r>
        <w:t>- Công an tỉnh;</w:t>
      </w:r>
    </w:p>
    <w:p>
      <w:r>
        <w:t>- Các sở, ban ngành, đơn vị thuộc tỉnh;</w:t>
      </w:r>
    </w:p>
    <w:p>
      <w:r>
        <w:t>- Báo Kon Tum;</w:t>
      </w:r>
    </w:p>
    <w:p>
      <w:r>
        <w:t>- UBND các huyện, thành phố;</w:t>
      </w:r>
    </w:p>
    <w:p>
      <w:r>
        <w:t>- Khu Quản lý đường bộ III;</w:t>
      </w:r>
    </w:p>
    <w:p>
      <w:r>
        <w:t>- Văn phòng Quản lý đường bộ III.4;</w:t>
      </w:r>
    </w:p>
    <w:p>
      <w:r>
        <w:t>- Thanh tra Sở Giao thông vận tải;</w:t>
      </w:r>
    </w:p>
    <w:p>
      <w:r>
        <w:t>- Phòng Cảnh sát Giao thông tỉnh;</w:t>
      </w:r>
    </w:p>
    <w:p>
      <w:r>
        <w:t>- Văn phòng UBND tỉnh:</w:t>
      </w:r>
    </w:p>
    <w:p>
      <w:r>
        <w:t>+ CVP, các PCVP (đ/b);</w:t>
      </w:r>
    </w:p>
    <w:p>
      <w:r>
        <w:t>+ TT Phục vụ hành chính công tỉnh (đ/b);</w:t>
      </w:r>
    </w:p>
    <w:p>
      <w:r>
        <w:t>- Lưu: VT, HTKT.CNA.</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