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2023 về sơ kết 05 năm thi hành Luật Trách nhiệm bồi thường của Nhà nước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96/KH-UBND</w:t>
      </w:r>
    </w:p>
    <w:p>
      <w:r>
        <w:t>Cần Thơ, ngày 12 tháng 5 năm 2023</w:t>
      </w:r>
    </w:p>
    <w:p>
      <w:r>
        <w:t>KẾ HOẠCH</w:t>
      </w:r>
    </w:p>
    <w:p>
      <w:r>
        <w:t>SƠ KẾT 05 NĂM THI HÀNH LUẬT TRÁCH NHIỆM BỒI THƯỜNG CỦA NHÀ NƯỚC TRÊN ĐỊA BÀN THÀNH PHỐ CẦN THƠ</w:t>
      </w:r>
    </w:p>
    <w:p>
      <w:r>
        <w:t>Thực hiện Quyết định số 1983/QĐ-BTP ngày 07 tháng 10 năm 2022 của Bộ trướng Bộ Tư pháp về việc ban hành Kế hoạch sơ kết 05 năm thi hành Luật Trách nhiệm bồi thường của Nhà nước, Ủy ban nhân dân thành phố ban hành Kế hoạch sơ kết 05 năm thi hành Luật Trách nhiệm bồi thường của Nhà nước trên địa bàn thành phố Cần Thơ với các nội dung sau:</w:t>
      </w:r>
    </w:p>
    <w:p>
      <w:r>
        <w:t>I. MỤC ĐÍCH, YÊU CẦU</w:t>
      </w:r>
    </w:p>
    <w:p>
      <w:r>
        <w:t>1. Mục đích</w:t>
      </w:r>
    </w:p>
    <w:p>
      <w:r>
        <w:t>a) Đánh giá khách quan, toàn diện những kết quả đạt được, kịp thời phát hiện những khó khăn, vướng mắc trong quá trình thực hiện Luật Trách nhiệm bồi thường của Nhà nước (Luật TNBTCNN); nhận diện những bất cập, mâu thuẫn, chồng chéo trong hệ thống pháp luật về TNBTCNN;</w:t>
      </w:r>
    </w:p>
    <w:p>
      <w:r>
        <w:t>b) Đề xuất, góp ý đối với Bộ Tư pháp và các Bộ, ngành có liên quan về những khó khăn xuất phát từ chính sách, quy định của Luật TNBTCNN; khó khăn trong tổ chức thực hiện; do mâu thuẫn, chồng chéo với các quy định của pháp luật liên quan hoặc quy định của pháp luật liên quan chưa tương thích gây khó khăn hoặc làm giảm hiệu quả thi hành Luật TNBTCNN; đề xuất các giải pháp nâng cao hiệu quả thi hành Luật TNBTCNN trong thời gian tới.</w:t>
      </w:r>
    </w:p>
    <w:p>
      <w:r>
        <w:t>2. Yêu cầu</w:t>
      </w:r>
    </w:p>
    <w:p>
      <w:r>
        <w:t>a) Việc sơ kết phải được thực hiện nghiêm túc, khách quan, thực chất và toàn diện trong cả 03 lĩnh vực (quản lý hành chính, tố tụng và thi hành án), trên phạm vi toàn thành phố cũng như trong phạm vi từng sở, ban, ngành, địa phương, bảo đảm đúng nội dung, mục đích, tiến độ đề ra. Đồng thời, bám sát các nhiệm vụ được giao tại Kế hoạch số 158/KH-UBND ngày 13 tháng 10 năm 2017 của Ủy ban nhân dân thành phố triển khai thi hành Luật TNBTCNN trên địa bàn thành phố;</w:t>
      </w:r>
    </w:p>
    <w:p>
      <w:r>
        <w:t>b) Bám sát Đề cương sơ kết, kèm theo số liệu chứng minh cụ thể; chú trọng phân tích tồn tại, hạn chế, vướng mắc của Luật TNBTCNN và các văn bản hướng dẫn thi hành (nếu có) và đề xuất giải pháp cụ thể;</w:t>
      </w:r>
    </w:p>
    <w:p>
      <w:r>
        <w:t>c) Bảo đảm sự phối hợp chặt chẽ giữa các cơ quan, đơn vị liên quan trong quá trình sơ kết 05 năm thi hành Luật TNBTCNN.</w:t>
      </w:r>
    </w:p>
    <w:p>
      <w:r>
        <w:t>II. NỘI DUNG, HÌNH THỨC VÀ PHẠM VI SƠ KẾT</w:t>
      </w:r>
    </w:p>
    <w:p>
      <w:r>
        <w:t>1. Nội dung</w:t>
      </w:r>
    </w:p>
    <w:p>
      <w:r>
        <w:t>Sơ kết bám sát các nội dung theo Đề cương báo cáo và các biểu mẫu thống kê kèm theo Quyết định số 1983/QĐ-BTP ngày 07 tháng 10 năm 2022 của Bộ trưởng Bộ Tư pháp về việc ban hành Kế hoạch sơ kết 05 năm thi hành Luật TNBTCNN.</w:t>
      </w:r>
    </w:p>
    <w:p>
      <w:r>
        <w:t>2. Hình thức</w:t>
      </w:r>
    </w:p>
    <w:p>
      <w:r>
        <w:t>a) Tổ chức thực hiện sơ kết, đánh giá thực tiễn thi hành Luật TNBTCNN thông qua hội nghị, tọa đàm hoặc hình thức khác phù hợp với điều kiện thực tế của cơ quan, tổ chức, địa phương;</w:t>
      </w:r>
    </w:p>
    <w:p>
      <w:r>
        <w:t>b) Việc sơ kết thông qua hình thức xây dựng báo cáo của Ủy ban nhân dân thành phố. Các cơ quan, đơn vị có liên quan xây dựng báo cáo và gửi về Sở Tư pháp tổng hợp, xây dựng báo cáo sơ kết.</w:t>
      </w:r>
    </w:p>
    <w:p>
      <w:r>
        <w:t>3. Phạm vi</w:t>
      </w:r>
    </w:p>
    <w:p>
      <w:r>
        <w:t>a) Sơ kết, đánh giá toàn diện quá trình thi hành Luật TNBTCNN được Quốc hội thông qua ngày 20/6/2017 (có hiệu lực thi hành từ ngày 01 tháng 7 năm 2018) trên địa bàn thành phố;</w:t>
      </w:r>
    </w:p>
    <w:p>
      <w:r>
        <w:t>b) Mốc thời gian thông tin, số liệu sơ kết: Tính từ ngày 01 tháng 7 năm 2018 đến ngày 30 tháng 6 năm 2023.</w:t>
      </w:r>
    </w:p>
    <w:p>
      <w:r>
        <w:t>III. PHÂN CÔNG, TỔ CHỨC THỰC HIỆN</w:t>
      </w:r>
    </w:p>
    <w:p>
      <w:r>
        <w:t>1. Đối với Sở Tư pháp</w:t>
      </w:r>
    </w:p>
    <w:p>
      <w:r>
        <w:t>a) Chủ trì, phối hợp với cơ quan, đơn vị có liên quan xây dựng báo cáo sơ kết 05 năm thi hành Luật TNBTCNN trong phạm vi lĩnh vực quản lý của ngành, địa phương mình quản lý; tổng hợp xây dựng báo cáo sơ kết 05 năm thi hành Luật TNBTCNN của Ủy ban nhân dân thành phố, đảm bảo đúng nội dung yêu cầu, chất lượng và thời gian theo yêu cầu của Bộ Tư pháp;</w:t>
      </w:r>
    </w:p>
    <w:p>
      <w:r>
        <w:t>b) Thời gian hoàn thành: trước ngày 27 tháng 7 năm 2023.</w:t>
      </w:r>
    </w:p>
    <w:p>
      <w:r>
        <w:t>2. Đối với Tòa án nhân dân thành phố; Viện kiểm sát nhân dân thành phố; Công an thành phố; Cục Thi hành án dân sự thành phố; Sở Tài chính, Bảo hiểm xã hội thành phố; Ủy ban nhân dân quận, huyện; các cơ quan chuyên môn thuộc Ủy ban nhân dân thành phố; các cơ quan được tổ chức theo ngành dọc đóng trên địa bàn thành phố</w:t>
      </w:r>
    </w:p>
    <w:p>
      <w:r>
        <w:t>a) Xây dựng báo cáo sơ kết 05 năm thi hành Luật TNBTCNN trong phạm vi lĩnh vực quản lý của ngành, địa phương mình quản lý; bám sát theo nội dung tại Phụ lục I của Đề cương báo cáo và các biểu mẫu thống kê kèm theo Quyết định số 1983/QĐ-BTP nêu trên gửi Sở Tư pháp tổng hợp;</w:t>
      </w:r>
    </w:p>
    <w:p>
      <w:r>
        <w:t>b) Thời gian hoàn thành: trước ngày 10 tháng 7 năm 2023.</w:t>
      </w:r>
    </w:p>
    <w:p>
      <w:r>
        <w:t>IV. KHEN THƯỞNG</w:t>
      </w:r>
    </w:p>
    <w:p>
      <w:r>
        <w:t>Sớ Tư pháp phối hợp với Ban Thi đua khen thưởng thành phố và các đơn vị, địa phương đề xuất Chủ tịch Ủy ban nhân dân thành phố xem xét, quyết định khen thưởng đối với 03 tập thể và 02 cá nhân có thành tích xuất sắc trong quá trình thi hành Luật TNBTCNN.</w:t>
      </w:r>
    </w:p>
    <w:p>
      <w:r>
        <w:t>V. KINH PHÍ THỰC HIỆN</w:t>
      </w:r>
    </w:p>
    <w:p>
      <w:r>
        <w:t>Kinh phí thực hiện tổng kết thi hành Luật TNBTCNN được sử dụng từ nguồn kinh phí hoạt động thường xuyên của mỗi đơn vị và các nguồn hỗ trợ khác (nếu có)./.</w:t>
      </w:r>
    </w:p>
    <w:p>
      <w:r>
        <w:t>Nơi nhận:</w:t>
      </w:r>
    </w:p>
    <w:p>
      <w:r>
        <w:t>- Bộ Tư pháp (Cục BTNN);</w:t>
      </w:r>
    </w:p>
    <w:p>
      <w:r>
        <w:t>- CT, PCT UBND TP (1ABC);</w:t>
      </w:r>
    </w:p>
    <w:p>
      <w:r>
        <w:t>- Cơ quan chuyên môn thuộc UBND TP;</w:t>
      </w:r>
    </w:p>
    <w:p>
      <w:r>
        <w:t>- Công an TP;</w:t>
      </w:r>
    </w:p>
    <w:p>
      <w:r>
        <w:t>- Bộ Chỉ huy Quân sự TP;</w:t>
      </w:r>
    </w:p>
    <w:p>
      <w:r>
        <w:t>- Tòa án nhân dân TP;</w:t>
      </w:r>
    </w:p>
    <w:p>
      <w:r>
        <w:t>- Viện kiểm sát nhân dân TP;</w:t>
      </w:r>
    </w:p>
    <w:p>
      <w:r>
        <w:t>- Cục Thi hành án dân sự TP;</w:t>
      </w:r>
    </w:p>
    <w:p>
      <w:r>
        <w:t>- Bảo hiểm xã hội TP;</w:t>
      </w:r>
    </w:p>
    <w:p>
      <w:r>
        <w:t>- Cục Thuế TP;</w:t>
      </w:r>
    </w:p>
    <w:p>
      <w:r>
        <w:t>- Cục Thống kê TP;</w:t>
      </w:r>
    </w:p>
    <w:p>
      <w:r>
        <w:t>- Cục Hải quan TP;</w:t>
      </w:r>
    </w:p>
    <w:p>
      <w:r>
        <w:t>- UBND quận, huyện;</w:t>
      </w:r>
    </w:p>
    <w:p>
      <w:r>
        <w:t>- VP UBND TP (3E 4);</w:t>
      </w:r>
    </w:p>
    <w:p>
      <w:r>
        <w:t>- Cổng TTĐT TP;</w:t>
      </w:r>
    </w:p>
    <w:p>
      <w:r>
        <w:t>- Lưu: VT, LhT.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