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957/KH-UBND năm 2024 triển khai Quyết định 129/QĐ-TTg phê duyệt Đề án "Phát huy vai trò của Hội Luật gia các cấp trong công tác phổ biến, giáo dục pháp luật giai đoạn 2024-2030"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957/KH-UBND</w:t>
      </w:r>
    </w:p>
    <w:p>
      <w:r>
        <w:t>Gia Lai, ngày 23 tháng 4 năm 2024</w:t>
      </w:r>
    </w:p>
    <w:p>
      <w:r>
        <w:t>KẾ HOẠCH</w:t>
      </w:r>
    </w:p>
    <w:p>
      <w:r>
        <w:t>TRIỂN KHAI QUYẾT ĐỊNH SỐ 129/QĐ-TTG NGÀY 30/01/2024 CỦA THỦ TƯỚNG CHÍNH PHỦ PHÊ DUYỆT ĐỀ ÁN “PHÁT HUY VAI TRÒ CỦA HỘI LUẬT GIA CÁC CẤP TRONG CÔNG TÁC PHỔ BIẾN, GIÁO DỤC PHÁP LUẬT GIAI ĐOẠN 2024-2030” TRÊN ĐỊA BÀN TỈNH GIA LAI</w:t>
      </w:r>
    </w:p>
    <w:p>
      <w:r>
        <w:t>Triển khai Quyết định số 129/QĐ-TTg ngày 30/01/2024 của Thủ tướng Chính phủ phê duyệt Đề án “Phát huy vai trò của Hội Luật gia các cấp trong công tác phổ biến, giáo dục pháp luật giai đoạn 2024-2030” (sau đây viết là Quyết định số 129/QĐ-TTg); Ủy ban nhân dân (UBND) tỉnh ban hành Kế hoạch triển khai Quyết định số 129/QĐ-TTg trên địa bàn tỉnh Gia Lai như sau:</w:t>
      </w:r>
    </w:p>
    <w:p>
      <w:r>
        <w:t>I. MỤC ĐÍCH, YÊU CẦU</w:t>
      </w:r>
    </w:p>
    <w:p>
      <w:r>
        <w:t>1. Mục đích</w:t>
      </w:r>
    </w:p>
    <w:p>
      <w:r>
        <w:t>Phát huy vai trò của luật gia và Hội Luật gia các cấp trong công tác phổ biến, giáo dục pháp luật (PBGDPL); đẩy mạnh, tăng cường các hình thức PBGDPL hiệu quả nhằm đưa pháp luật đến với người dân; góp phần nâng cao ý thức tuân thủ, chấp hành pháp luật của Nhân dân, ổn định tình hình an ninh, trật tự xã hội trên địa bàn tỉnh.</w:t>
      </w:r>
    </w:p>
    <w:p>
      <w:r>
        <w:t>2. Yêu cầu</w:t>
      </w:r>
    </w:p>
    <w:p>
      <w:r>
        <w:t>a) Bám sát các mục tiêu, nhiệm vụ, giải pháp được xác định tại Quyết định số 129/QĐ-TTg.</w:t>
      </w:r>
    </w:p>
    <w:p>
      <w:r>
        <w:t>b) Việc triển khai đảm bảo tính đồng bộ, có trọng tâm, trọng điểm, phù hợp với khả năng, tình hình thực tế của địa phương; kết hợp với thực hiện Kế hoạch số 2050/KH-UBND ngày 03/8/2023 của UBND tỉnh thực hiện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tình hình mới trên địa bàn tỉnh Gia Lai (sau đây viết là Kế hoạch số 2050/KH-UBND); Kế hoạch triển khai công tác PBGDPL hàng năm và các chương trình, kế hoạch khác có liên quan.</w:t>
      </w:r>
    </w:p>
    <w:p>
      <w:r>
        <w:t>c) Đảm bảo sự phối hợp chặt chẽ trong việc tổ chức thực hiện giữa Hội Luật gia các cấp, các Chi hội luật gia trực thuộc Hội Luật gia tỉnh và các đơn vị khác có liên quan.</w:t>
      </w:r>
    </w:p>
    <w:p>
      <w:r>
        <w:t>III. ĐỐI TƯỢNG, PHẠM VI ÁP DỤNG VÀ THỜI GIAN THỰC HIỆN</w:t>
      </w:r>
    </w:p>
    <w:p>
      <w:r>
        <w:t>1. Đối tượng thực hiện</w:t>
      </w:r>
    </w:p>
    <w:p>
      <w:r>
        <w:t>a) Các cấp Hội Luật gia, hội viên Hội Luật gia; vận động, thu hút các tổ chức hành nghề trong lĩnh vực bổ trợ tư pháp cùng tham gia.</w:t>
      </w:r>
    </w:p>
    <w:p>
      <w:r>
        <w:t>b) Người dân (ưu tiên nhóm đối tượng đặc thù, yếu thế trong xã hội).</w:t>
      </w:r>
    </w:p>
    <w:p>
      <w:r>
        <w:t>2. Phạm vi thực hiện:    Trong phạm vi toàn tỉnh.</w:t>
      </w:r>
    </w:p>
    <w:p>
      <w:r>
        <w:t>3. Thời gian thực hiện:    Từ năm 2024 đến năm 2030.</w:t>
      </w:r>
    </w:p>
    <w:p>
      <w:r>
        <w:t>IV. NHIỆM VỤ, GIẢI PHÁP CHỦ YẾU</w:t>
      </w:r>
    </w:p>
    <w:p>
      <w:r>
        <w:t>1. Nâng cao nhận thức của các cấp ủy đảng, chính quyền về vai trò và phát huy vai trò của Hội Luật gia các cấp trong công tác PBGDPL</w:t>
      </w:r>
    </w:p>
    <w:p>
      <w:r>
        <w:t>a) Nội dung: Tiếp tục triển khai thực hiện hiệu quả Thông tri số 07-TT/TU ngày 08/11/2022 của Ban Thường vụ Tỉnh ủy về tiếp tục tăng cường sự lãnh đạo của Đảng đối với Hội Luật gia các cấp trên địa bàn tỉnh trong tình hình mới; phổ biến, quán triệt Chỉ thị số 14-CT/TW ngày 01/7/2022 của Bộ Chính trị về tiếp tục tăng cường sự lãnh đạo của Đảng đối với Hội Luật gia Việt Nam trong tình hình mới đến cán bộ, đảng viên, Nhân dân, trước hết là hội viên Hội Luật gia các cấp nhằm nâng cao nhận thức về vị trí, vai trò, trách nhiệm của Hội Luật gia các cấp; các tổ chức chính trị - xã hội - nghề nghiệp.</w:t>
      </w:r>
    </w:p>
    <w:p>
      <w:r>
        <w:t>b) Cơ quan chủ trì: Ủy ban Mặt trận Tổ quốc Việt Nam tỉnh và các tổ chức thành viên; các sở, ban, ngành của tỉnh; UBND các huyện, thị xã, thành phố (sau đây viết là UBND cấp huyện).</w:t>
      </w:r>
    </w:p>
    <w:p>
      <w:r>
        <w:t>c) Cơ quan phối hợp: Các cơ quan báo chí, truyền thông; cơ quan, tổ chức, đơn vị (sau đây viết là cơ quan) khác có liên quan.</w:t>
      </w:r>
    </w:p>
    <w:p>
      <w:r>
        <w:t>d) Thời gian thực hiện: Hàng năm, từ năm 2024 đến năm 2030.</w:t>
      </w:r>
    </w:p>
    <w:p>
      <w:r>
        <w:t>2. Phát huy vai trò thành viên Hội đồng phối hợp PBGDPL của Hội Luật gia các cấp trong lãnh đạo, chỉ đạo công tác PBGDPL tại các cấp Hội Luật gia</w:t>
      </w:r>
    </w:p>
    <w:p>
      <w:r>
        <w:t>a) Nội dung: Ban hành văn bản chỉ đạo, thực hiện các nhiệm vụ được Hội đồng phối hợp PBGDPL cấp tỉnh, Hội đồng phối hợp PBGDPL cấp huyện phân công; tham gia các hoạt động về PBGDPL theo đề nghị của Hội đồng phối hợp PBGDPL cùng cấp.</w:t>
      </w:r>
    </w:p>
    <w:p>
      <w:r>
        <w:t>b) Cơ quan chủ trì: Sở Tư pháp, Phòng Tư pháp.</w:t>
      </w:r>
    </w:p>
    <w:p>
      <w:r>
        <w:t>c) Cơ quan phối hợp: Hội Luật gia tỉnh; Hội Luật gia các huyện, thị xã, thành phố (sau đây viết là Hội Luật gia cấp huyện).</w:t>
      </w:r>
    </w:p>
    <w:p>
      <w:r>
        <w:t>d) Thời gian thực hiện: Hàng năm, từ năm 2024 đến năm 2030.</w:t>
      </w:r>
    </w:p>
    <w:p>
      <w:r>
        <w:t>3. Kiện toàn tổ chức, bộ máy, nguồn nhân lực làm công tác PBGDPL của Hội Luật gia các cấp</w:t>
      </w:r>
    </w:p>
    <w:p>
      <w:r>
        <w:t>a) Nội dung: Thực hiện rà soát tổ chức, bộ máy, nguồn nhân lực làm công tác PBGDPL của Hội Luật gia các cấp; thống kê, thu thập số liệu, dữ liệu tổ chức, bộ máy, nguồn nhân lực làm công tác PBGDPL theo đề nghị của Hội Luật gia Việt Nam.</w:t>
      </w:r>
    </w:p>
    <w:p>
      <w:r>
        <w:t>b) Cơ quan chủ trì: Hội Luật gia tỉnh, Hội Luật gia cấp huyện.</w:t>
      </w:r>
    </w:p>
    <w:p>
      <w:r>
        <w:t>c) Cơ quan phối hợp: Chi hội luật gia trực thuộc Hội Luật gia tỉnh, các cơ quan khác có liên quan.</w:t>
      </w:r>
    </w:p>
    <w:p>
      <w:r>
        <w:t>d) Thời gian thực hiện: Hàng năm, từ năm 2024 đến năm 2030.</w:t>
      </w:r>
    </w:p>
    <w:p>
      <w:r>
        <w:t>4. Nâng cao năng lực cho Hội Luật gia các cấp để tham gia thực hiện PBGDPL</w:t>
      </w:r>
    </w:p>
    <w:p>
      <w:r>
        <w:t>a) Nội dung: Tham gia các hoạt động do Hội Luật gia Việt Nam tổ chức nhằm nâng cao năng lực cho Hội Luật gia các cấp để thực hiện PBGDPL như: Tham gia góp ý bộ tài liệu khung về bồi dưỡng kỹ năng, nghiệp vụ cho báo cáo viên, tuyên truyền viên, người làm công tác PBGDPL của các cấp Hội Luật gia; tham gia hội nghị tổ chức tập huấn nghiệp vụ, kỹ năng PBGDPL và các văn bản pháp luật mới ban hành cho báo cáo viên, tuyên truyền viên, người làm công tác PBGDPL của các cấp Hội; thường xuyên cập nhật kiến thức, cung cấp thông tin pháp luật cho báo cáo viên, tuyên truyền viên, người làm công tác PBGDPL của các cấp Hội (thông qua việc cung cấp tài liệu, văn bản, đề cương pháp luật...).</w:t>
      </w:r>
    </w:p>
    <w:p>
      <w:r>
        <w:t>b) Cơ quan chủ trì: Hội Luật gia tỉnh, Hội Luật gia cấp huyện.</w:t>
      </w:r>
    </w:p>
    <w:p>
      <w:r>
        <w:t>c) Cơ quan phối hợp: Chi hội luật gia trực thuộc Hội Luật gia tỉnh, các cơ quan khác có liên quan.</w:t>
      </w:r>
    </w:p>
    <w:p>
      <w:r>
        <w:t>d) Thời gian thực hiện: Hàng năm, từ năm 2024 đến năm 2030.</w:t>
      </w:r>
    </w:p>
    <w:p>
      <w:r>
        <w:t>5. Xây dựng, nhân rộng các mô hình, hình thức PBGDPL hiệu quả</w:t>
      </w:r>
    </w:p>
    <w:p>
      <w:r>
        <w:t>a) Nội dung: Rà soát, đánh giá các hình thức PBGDPL hiệu quả của các cấp Hội đã triển khai trong thời gian qua để tiếp tục áp dụng, nhân rộng trong phạm vi toàn tỉnh; đồng thời trên cơ sở hướng dẫn của Hội Luật gia Việt Nam để nghiên cứu, xây dựng các mô hình, hình thức PBGDPL khác có hiệu quả, phù hợp với điều kiện, tình hình thực tế của địa phương.</w:t>
      </w:r>
    </w:p>
    <w:p>
      <w:r>
        <w:t>b) Cơ quan chủ trì: Hội Luật gia tỉnh, Hội Luật gia cấp huyện.</w:t>
      </w:r>
    </w:p>
    <w:p>
      <w:r>
        <w:t>c) Cơ quan phối hợp: Chi hội luật gia trực thuộc Hội Luật gia tỉnh, các cơ quan khác có liên quan.</w:t>
      </w:r>
    </w:p>
    <w:p>
      <w:r>
        <w:t>d) Thời gian thực hiện: Hàng năm, từ năm 2024 đến năm 2030.</w:t>
      </w:r>
    </w:p>
    <w:p>
      <w:r>
        <w:t>6. Tổ chức PBGDPL cho cán bộ, hội viên và Nhân dân bằng hình thức phù hợp. Phối hợp tham gia, hỗ trợ nâng cao chất lượng thực hiện các tiêu chí, chỉ tiêu trong quy định về chuẩn tiếp cận pháp luật</w:t>
      </w:r>
    </w:p>
    <w:p>
      <w:r>
        <w:t>a) Nội dung: Triển khai các hoạt động PBGDPL trực tiếp hoặc lồng ghép PBGDPL cho cán bộ, hội viên và Nhân dân trong việc triển khai các chương trình, kế hoạch, đề án về PBGDPL hoặc nhiệm vụ chính trị được giao. Phối hợp tham gia, hỗ trợ cấp xã trong việc nâng cao chất lượng thực hiện các tiêu chí, chỉ tiêu trong quy định về chuẩn tiếp cận pháp luật.</w:t>
      </w:r>
    </w:p>
    <w:p>
      <w:r>
        <w:t>b) Cơ quan chủ trì: Hội Luật gia tỉnh, Hội Luật gia cấp huyện.</w:t>
      </w:r>
    </w:p>
    <w:p>
      <w:r>
        <w:t>c) Cơ quan phối hợp: Chi hội luật gia trực thuộc Hội Luật gia tỉnh, các cơ quan khác có liên quan.</w:t>
      </w:r>
    </w:p>
    <w:p>
      <w:r>
        <w:t>d) Thời gian thực hiện: Hàng năm, từ năm 2024 đến năm 2030.</w:t>
      </w:r>
    </w:p>
    <w:p>
      <w:r>
        <w:t>7. Đẩy mạnh xã hội hóa, huy động các nguồn lực xã hội tham gia cùng Hội Luật gia các cấp thực hiện PBGDPL</w:t>
      </w:r>
    </w:p>
    <w:p>
      <w:r>
        <w:t>a) Nội dung</w:t>
      </w:r>
    </w:p>
    <w:p>
      <w:r>
        <w:t>- Huy động các tổ chức, cá nhân hỗ trợ nguồn lực cho công tác PBGDPL của Hội Luật gia các cấp.</w:t>
      </w:r>
    </w:p>
    <w:p>
      <w:r>
        <w:t>- Vận động, thu hút các luật sư, tổ chức hành nghề luật sư, các tổ chức trọng tài, trọng tài viên, công chứng viên và các tổ chức, cá nhân nghề luật khác tham gia PBGDPL.</w:t>
      </w:r>
    </w:p>
    <w:p>
      <w:r>
        <w:t>- Tham gia xây dựng và ban hành quy định về nghĩa vụ hội viên Hội Luật gia tham gia thực hiện PBGDPL; xây dựng các phong trào luật gia tham gia PBGDPL trên cơ sở hướng dẫn, đề nghị của Hội Luật gia Việt Nam.</w:t>
      </w:r>
    </w:p>
    <w:p>
      <w:r>
        <w:t>b) Cơ quan chủ trì: Hội Luật gia tỉnh, Hội Luật gia cấp huyện.</w:t>
      </w:r>
    </w:p>
    <w:p>
      <w:r>
        <w:t>c) Cơ quan phối hợp: Chi hội luật gia trực thuộc Hội Luật gia tỉnh, các cơ quan khác có liên quan.</w:t>
      </w:r>
    </w:p>
    <w:p>
      <w:r>
        <w:t>d) Thời gian thực hiện: Hàng năm, từ năm 2024 đến năm 2030.</w:t>
      </w:r>
    </w:p>
    <w:p>
      <w:r>
        <w:t>8. Chuyển đổi số trong PBGDPL thông qua đẩy mạnh ứng dụng công nghệ thông tin cho từng khâu của công tác PBGDPL</w:t>
      </w:r>
    </w:p>
    <w:p>
      <w:r>
        <w:t>a) Nội dung: Tham gia ý kiến, triển khai các hoạt động liên quan đến việc chuyển đổi số trong PBGDPL thông qua đẩy mạnh ứng dụng công nghệ thông tin cho từng khâu của công tác PBGDPL theo đề nghị của Hội Luật gia Việt Nam.</w:t>
      </w:r>
    </w:p>
    <w:p>
      <w:r>
        <w:t>b) Cơ quan chủ trì: Hội Luật gia tỉnh, Hội Luật gia cấp huyện.</w:t>
      </w:r>
    </w:p>
    <w:p>
      <w:r>
        <w:t>c) Cơ quan phối hợp: Chi hội luật gia trực thuộc Hội Luật gia tỉnh, các cơ quan khác có liên quan.</w:t>
      </w:r>
    </w:p>
    <w:p>
      <w:r>
        <w:t>d) Thời gian thực hiện: Hàng năm, từ năm 2024 đến năm 2030.</w:t>
      </w:r>
    </w:p>
    <w:p>
      <w:r>
        <w:t>9. Đổi mới, đa dạng hóa nội dung, cách thức thực hiện PBGDPL nhằm góp phần hỗ trợ việc tiếp cận pháp luật của người dân, đặc biệt là nhóm đối tượng đặc thù, yếu thế</w:t>
      </w:r>
    </w:p>
    <w:p>
      <w:r>
        <w:t>a) Nội dung: Đổi mới, đa dạng hóa nội dung, cách thức thực hiện PBGDPL nhằm góp phần hỗ trợ việc tiếp cận pháp luật của người dân, đặc biệt là nhóm đối tượng đặc thù, yếu thế trên cơ sở chỉ đạo, hướng dẫn của Hội Luật gia Việt Nam và tình hình thực tế của địa phương.</w:t>
      </w:r>
    </w:p>
    <w:p>
      <w:r>
        <w:t>b) Cơ quan chủ trì: Hội Luật gia tỉnh, Chi hội luật gia trực thuộc Hội Luật gia tỉnh, Hội Luật gia cấp huyện.</w:t>
      </w:r>
    </w:p>
    <w:p>
      <w:r>
        <w:t>c) Cơ quan phối hợp: Các cơ quan khác có liên quan.</w:t>
      </w:r>
    </w:p>
    <w:p>
      <w:r>
        <w:t>d) Thời gian thực hiện: Hàng năm, từ năm 2024 đến năm 2030.</w:t>
      </w:r>
    </w:p>
    <w:p>
      <w:r>
        <w:t>10. Phối hợp tham gia thực hiện có hiệu quả các Đề án trọng tâm về PBGDPL</w:t>
      </w:r>
    </w:p>
    <w:p>
      <w:r>
        <w:t>a) Nội dung: Phối hợp tham gia thực hiện có hiệu quả các Đề án “Tổ chức truyền thông chính sách có tác động lớn đến xã hội trong quá trình xây dựng văn bản quy phạm pháp luật giai đoạn 2022 - 2027”; Đề án “Tăng cường năng lực tiếp cận pháp luật của người dân” và các Đề án khác về PBGDPL. Tiếp tục thực hiện các chương trình phối hợp về PBGDPL với các cơ quan, tổ chức.</w:t>
      </w:r>
    </w:p>
    <w:p>
      <w:r>
        <w:t>b) Cơ quan chủ trì: Hội Luật gia tỉnh, Hội Luật gia cấp huyện.</w:t>
      </w:r>
    </w:p>
    <w:p>
      <w:r>
        <w:t>c) Cơ quan phối hợp: Chi hội luật gia trực thuộc Hội Luật gia tỉnh, các cơ quan khác có liên quan.</w:t>
      </w:r>
    </w:p>
    <w:p>
      <w:r>
        <w:t>d) Thời gian thực hiện: Hàng năm, từ năm 2024 đến năm 2030.</w:t>
      </w:r>
    </w:p>
    <w:p>
      <w:r>
        <w:t>11. Về hoạt động chỉ đạo điểm</w:t>
      </w:r>
    </w:p>
    <w:p>
      <w:r>
        <w:t>a) Nội dung: Triển khai các hoạt động chỉ đạo điểm theo đề nghị của Hội Luật gia Việt Nam (nếu có).</w:t>
      </w:r>
    </w:p>
    <w:p>
      <w:r>
        <w:t>b) Cơ quan chủ trì: Hội Luật gia tỉnh, Hội Luật gia cấp huyện.</w:t>
      </w:r>
    </w:p>
    <w:p>
      <w:r>
        <w:t>c) Cơ quan phối hợp: Chi hội luật gia trực thuộc Hội Luật gia tỉnh, các cơ quan khác có liên quan.</w:t>
      </w:r>
    </w:p>
    <w:p>
      <w:r>
        <w:t>d) Thời gian thực hiện: Hàng năm, từ năm 2024 đến năm 2030.</w:t>
      </w:r>
    </w:p>
    <w:p>
      <w:r>
        <w:t>12. Kiểm tra, đánh giá kết quả thực hiện</w:t>
      </w:r>
    </w:p>
    <w:p>
      <w:r>
        <w:t>a) Nội dung: Định kỳ hàng năm tổ chức đánh giá kết quả thực hiện Kế hoạch bằng hình thức phù hợp; tổ chức sơ kết, tổng kết thực hiện Kế hoạch ở từng giai đoạn; tôn vinh, khen thưởng kịp thời những tập thể, cá nhân tích cực, có nhiều đóng góp quan trọng để thực hiện PBGDPL theo hướng dẫn, đề nghị của Hội Luật gia Việt Nam.</w:t>
      </w:r>
    </w:p>
    <w:p>
      <w:r>
        <w:t>b) Cơ quan chủ trì: Hội Luật gia tỉnh, Hội Luật gia cấp huyện.</w:t>
      </w:r>
    </w:p>
    <w:p>
      <w:r>
        <w:t>c) Cơ quan phối hợp: Chi hội luật gia trực thuộc Hội Luật gia tỉnh, các cơ quan khác có liên quan.</w:t>
      </w:r>
    </w:p>
    <w:p>
      <w:r>
        <w:t>d) Thời gian thực hiện: Hàng năm, từ năm 2024 đến năm 2030.</w:t>
      </w:r>
    </w:p>
    <w:p>
      <w:r>
        <w:t>V. TỔ CHỨC THỰC HIỆN</w:t>
      </w:r>
    </w:p>
    <w:p>
      <w:r>
        <w:t>1. Phân công trách nhiệm</w:t>
      </w:r>
    </w:p>
    <w:p>
      <w:r>
        <w:t>a) Hội Luật gia tỉnh: Chủ trì, phối hợp các cơ quan có liên quan tổ chức triển khai, thực hiện hiệu quả Kế hoạch này; hướng dẫn, đôn đốc việc triển khai thực hiện; định kỳ tổng hợp, chủ động báo cáo kết quả thực hiện kế hoạch về UBND tỉnh (qua Sở Tư pháp) và Hội Luật gia Việt Nam.</w:t>
      </w:r>
    </w:p>
    <w:p>
      <w:r>
        <w:t>b) Sở Tư pháp: Phối hợp với Hội Luật gia tỉnh hướng dẫn việc triển khai thực hiện kế hoạch; kiểm tra, đôn đốc việc triển khai thực hiện Kế hoạch này. Định kỳ tổng hợp, chủ động báo cáo kết quả thực hiện kế hoạch về UBND tỉnh (qua Sở Tư pháp) và đề xuất xử lý vướng mắc (nếu có).</w:t>
      </w:r>
    </w:p>
    <w:p>
      <w:r>
        <w:t>c) Sở Tài chính: Hàng năm, vào thời điểm xây dựng dự toán cho năm sau, trên cơ sở đề xuất của các sở, ban, ngành liên quan gửi Sở Tài chính đúng quy định, Sở Tài chính căn cứ các quy định của pháp luật hiện hành, khả năng cân đối ngân sách, kiểm tra, tổng hợp, tham mưu UBND tỉnh xem xét, trình Hội đồng nhân dân tỉnh bố trí kinh phí theo phân cấp ngân sách nhà nước hiện hành để triển khai thực hiện Kế hoạch đảm bảo hiệu quả, tiết kiệm.</w:t>
      </w:r>
    </w:p>
    <w:p>
      <w:r>
        <w:t>d) Đề nghị Ủy ban Mặt trận Tổ quốc Việt Nam tỉnh và các tổ chức thành viên; các sở, ban, ngành của tỉnh và cơ quan khác có liên quan: Tạo điều kiện thuận lợi cho Hội Luật gia các cấp thực hiện công tác PBGDPL trong phạm vi chức năng, nhiệm vụ được giao. Định kỳ hàng năm  (trước ngày 12 tháng 11)  và đột xuất (khi có yêu cầu) báo cáo kết quả thực hiện về Hội Luật gia tỉnh để tổng hợp, báo cáo theo quy định.</w:t>
      </w:r>
    </w:p>
    <w:p>
      <w:r>
        <w:t>đ) UBND cấp huyện:</w:t>
      </w:r>
    </w:p>
    <w:p>
      <w:r>
        <w:t>- Giao Hội Luật gia cấp huyện chủ trì, phối hợp với Phòng Tư pháp và các phòng, ban có liên quan tham mưu cho UBND cùng cấp trong việc triển khai thực hiện Kế hoạch này phù hợp với tình hình, điều kiện thực tế của địa phương.</w:t>
      </w:r>
    </w:p>
    <w:p>
      <w:r>
        <w:t>- Định kỳ hàng năm  (trước ngày 12 tháng 11)  và đột xuất (khi có yêu cầu) báo cáo kết quả thực hiện về Hội Luật gia tỉnh để tổng hợp, báo cáo theo quy định.</w:t>
      </w:r>
    </w:p>
    <w:p>
      <w:r>
        <w:t>2. Kinh phí thực hiện</w:t>
      </w:r>
    </w:p>
    <w:p>
      <w:r>
        <w:t>a) Kinh phí thực hiện Kế hoạch này do ngân sách nhà nước bảo đảm, được bố trí trong dự toán ngân sách nhà nước hàng năm của các sở, ban, ngành, địa phương có liên quan theo phân cấp ngân sách, quy định của pháp luật hiện hành và các nguồn huy động hợp pháp khác (nếu có) theo quy định của pháp luật.</w:t>
      </w:r>
    </w:p>
    <w:p>
      <w:r>
        <w:t>b) Việc quản lý và sử dụng kinh phí thực hiện Kế hoạch này theo quy định của Luật Ngân sách nhà nước, các văn bản hướng dẫn thi hành và quy định pháp luật liên quan.</w:t>
      </w:r>
    </w:p>
    <w:p>
      <w:r>
        <w:t>Trong quá trình thực hiện, nếu có khó khăn, vướng mắc, đề nghị các cơ quan, tổ chức, đơn vị, địa phương báo cáo về UBND tỉnh (thông qua Hội Luật gia tỉnh, Sở Tư pháp) để xử lý kịp thời./.</w:t>
      </w:r>
    </w:p>
    <w:p>
      <w:r>
        <w:t>Nơi nhận:</w:t>
      </w:r>
    </w:p>
    <w:p>
      <w:r>
        <w:t>- Hội Luật gia Việt Nam (b/c);</w:t>
      </w:r>
    </w:p>
    <w:p>
      <w:r>
        <w:t>- Ban Nội chính Tỉnh ủy (b/c);</w:t>
      </w:r>
    </w:p>
    <w:p>
      <w:r>
        <w:t>- Chủ tịch, các Phó Chủ tịch UBND tỉnh;</w:t>
      </w:r>
    </w:p>
    <w:p>
      <w:r>
        <w:t>- Hội đồng phối hợp PBGDPL tỉnh;</w:t>
      </w:r>
    </w:p>
    <w:p>
      <w:r>
        <w:t>- Ủy ban Mặt trận Tổ quốc Việt Nam tỉnh và các tổ chức thành viên;</w:t>
      </w:r>
    </w:p>
    <w:p>
      <w:r>
        <w:t>- Sở, ban, ngành của tỉnh;</w:t>
      </w:r>
    </w:p>
    <w:p>
      <w:r>
        <w:t>- Các Chi Hội Luật gia trực thuộc Hội Luật gia tỉnh;</w:t>
      </w:r>
    </w:p>
    <w:p>
      <w:r>
        <w:t>- UBND các huyện, thị xã, thành phố;</w:t>
      </w:r>
    </w:p>
    <w:p>
      <w:r>
        <w:t>- Hội Luật gia các huyện, thị xã, thành phố;</w:t>
      </w:r>
    </w:p>
    <w:p>
      <w:r>
        <w:t>- Lưu: VT, NC.</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