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84/KH-UBND năm 2023 điều chỉnh Kế hoạch 11/KH-UBND về số hóa Sổ hộ tịch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84/KH-UBND</w:t>
      </w:r>
    </w:p>
    <w:p>
      <w:r>
        <w:t>Nam Định, ngày 18 tháng 5 năm 2023</w:t>
      </w:r>
    </w:p>
    <w:p>
      <w:r>
        <w:t>KẾ HOẠCH</w:t>
      </w:r>
    </w:p>
    <w:p>
      <w:r>
        <w:t>ĐIỀU CHỈNH, BỔ SUNG MỘT NỘI DUNG TRONG KẾ HOẠCH SỐ 11/KH-UBND NGÀY 19/01/2023 CỦA ỦY BAN NHÂN DÂN TỈNH VỀ SỐ HÓA SỔ HỘ TỊCH TRÊN ĐỊA BÀN TỈNH NAM ĐỊNH</w:t>
      </w:r>
    </w:p>
    <w:p>
      <w:r>
        <w:t>Căn cứ Kế hoạch số 11/KH-UBND ngày 19/01/2023 của UBND tỉnh về số hóa Sổ hộ tịch trên địa bàn tỉnh Nam Định.</w:t>
      </w:r>
    </w:p>
    <w:p>
      <w:r>
        <w:t>Theo đề nghị của Sở Tư pháp tại Tờ trình số 587/TTr-STP ngày 15/5/2023 về việc điều chỉnh, bổ sung Kế hoạch số 11/KH-UBND ngày 19/01/2023 của UBND tỉnh về số hóa Sổ hộ tịch trên địa bàn tỉnh Nam Định.</w:t>
      </w:r>
    </w:p>
    <w:p>
      <w:r>
        <w:t>UBND tỉnh điều chỉnh, bổ sung Kế hoạch số 11/KH-UBND như sau:</w:t>
      </w:r>
    </w:p>
    <w:p>
      <w:r>
        <w:t>1. Điều chỉnh điểm 2.2 khoản 2 mục II (về cách thức thực hiện)</w:t>
      </w:r>
    </w:p>
    <w:p>
      <w:r>
        <w:t>“Trên cơ sở các bước tại điểm 2.1 khoản 2 mục II Kế hoạch này, Sở Tư pháp, UBND các huyện và thành phố Nam Định thực hiện quy trình lựa chọn đơn vị cung cấp dịch vụ để thực hiện số hóa Sổ hộ tịch trên địa bàn theo quy định pháp luật hiện hành; đồng thời thực hiện và hướng dẫn kiểm tra, phê duyệt, quản lý và chính thức đưa dữ liệu vào Hệ thống thông tin đăng ký và quản lý hộ tịch để xây dựng, tạo lập dữ liệu cho Cơ sở dữ liệu hộ tịch điện tử toàn quốc”.</w:t>
      </w:r>
    </w:p>
    <w:p>
      <w:r>
        <w:t>2. Điều chỉnh khoản 3 mục II (về thời gian thực hiện trong năm 2023)</w:t>
      </w:r>
    </w:p>
    <w:p>
      <w:r>
        <w:t>“Năm 2023, thực hiện số hóa Sổ hộ tịch giai đoạn 1 trên địa bàn toàn tỉnh và thực hiện số hóa toàn bộ Sổ hộ tịch đang lưu trữ tại Sở Tư pháp”</w:t>
      </w:r>
    </w:p>
    <w:p>
      <w:r>
        <w:t>3. Điều chỉnh khoản 4 mục II (về kinh phí thực hiện)</w:t>
      </w:r>
    </w:p>
    <w:p>
      <w:r>
        <w:t>“ Kinh phí thực hiện được cấp từ nguồn ngân sách tỉnh và các nguồn kinh phí hợp pháp khác. Sở Tư pháp, UBND các huyện và thành phố Nam Định lập dự toán kinh phí thực hiện nhiệm vụ số hóa Sổ hộ tịch của cơ quan, địa phương mình gửi Sở Tư pháp để tổng hợp, gửi Sở Tài chính và Sở Thông tin và Truyền thông tham mưu cho UBND tỉnh bố trí kinh phí theo quy định của Luật Ngân sách nhà nước.”.</w:t>
      </w:r>
    </w:p>
    <w:p>
      <w:r>
        <w:t>4. Điều chỉnh khoản 1 mục III (về nhiệm vụ của Sở Tư pháp)</w:t>
      </w:r>
    </w:p>
    <w:p>
      <w:r>
        <w:t>“- Chủ trì, theo dõi, hướng dẫn, đôn đốc UBND các huyện và thành phố Nam Định thực hiện số hóa Sổ hộ tịch theo Kế hoạch này;</w:t>
      </w:r>
    </w:p>
    <w:p>
      <w:r>
        <w:t>- Xây dựng dự toán kinh phí số hóa Sổ hộ tịch của Sở và tổng hợp dự toán kinh phí thực hiện số hóa Sổ hộ tịch của UBND các huyện và thành phố Nam Định gửi Sở Tải chính, Sở Thông tin và Truyền thông xem xét, trình UBND tỉnh phê duyệt.</w:t>
      </w:r>
    </w:p>
    <w:p>
      <w:r>
        <w:t>- Thực hiện thu thập, phân loại Sổ hộ tịch cần được số hóa đang lưu trữ tại Sở Tư pháp; kiểm tra, phê duyệt và chính thức đưa dữ liệu hộ tịch của Sở Tư pháp vào Hệ thống thông tin đăng ký và quản lý hộ tịch để xây dựng, tạo lập dữ liệu cho Cơ sở dữ liệu hộ tịch điện tử Quốc gia.”</w:t>
      </w:r>
    </w:p>
    <w:p>
      <w:r>
        <w:t>5. Điều chỉnh khoản 2 mục III (về nhiệm vụ của Sở Tài chính)</w:t>
      </w:r>
    </w:p>
    <w:p>
      <w:r>
        <w:t>“Căn cứ vào tình hình thực tế và khả năng cân đối ngân sách tại địa phương, Sở Tài chính tham mưu UBND tỉnh bố trí kinh phí để thực hiện Kế hoạch theo phân cấp ngân sách nhà nước hiện hành.”</w:t>
      </w:r>
    </w:p>
    <w:p>
      <w:r>
        <w:t>6. Bổ sung khoản 4 mục III (về nhiệm vụ của UBND các huyện và thành phố Nam Định)</w:t>
      </w:r>
    </w:p>
    <w:p>
      <w:r>
        <w:t>“- Căn cứ số lượng Sổ hộ tịch thuộc phạm vi số hóa và thời gian thực hiện tại khoản 1, 3 Mục II của Kế hoạch số 11/KH-UBND của UBND tỉnh, UBND các huyện và thành phố Nam Định xây dựng dự toán kinh phí thực hiện số hóa Sổ hộ tịch từng năm của địa phương mình và gửi Sở Tư pháp để tổng hợp, báo cáo UBND tỉnh”.</w:t>
      </w:r>
    </w:p>
    <w:p>
      <w:r>
        <w:t>Các nội dung khác thực hiện theo Kế hoạch số 11/KH-UBND ngày 19/01/2023 của UBND tỉnh về số hóa Sổ hộ tịch trên địa bàn tỉnh Nam Định./.</w:t>
      </w:r>
    </w:p>
    <w:p>
      <w:r>
        <w:t>Nơi nhận:</w:t>
      </w:r>
    </w:p>
    <w:p>
      <w:r>
        <w:t>- Bộ Tư pháp; Để báo cáo</w:t>
      </w:r>
    </w:p>
    <w:p>
      <w:r>
        <w:t>- Đ/c Chủ tịch UBND tỉnh; Để báo cáo</w:t>
      </w:r>
    </w:p>
    <w:p>
      <w:r>
        <w:t>- Sở Tư pháp,</w:t>
      </w:r>
    </w:p>
    <w:p>
      <w:r>
        <w:t>- Sở Tài chính,</w:t>
      </w:r>
    </w:p>
    <w:p>
      <w:r>
        <w:t>- Sở Thông tin và Truyền thông;</w:t>
      </w:r>
    </w:p>
    <w:p>
      <w:r>
        <w:t>- Công an tỉnh;</w:t>
      </w:r>
    </w:p>
    <w:p>
      <w:r>
        <w:t>- UBND các huyện và TP Nam Định;</w:t>
      </w:r>
    </w:p>
    <w:p>
      <w:r>
        <w:t>- Lưu: VP1, VP8.</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