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2023 tăng cường ứng dụng công nghệ thông tin, chuyển đổi số trong phổ biến, giáo dục pháp luật nhằm nâng cao ý thức tìm hiểu, chấp hành pháp luật cho thanh niên đến năm 2030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83/KH-UBND</w:t>
      </w:r>
    </w:p>
    <w:p>
      <w:r>
        <w:t>Bình Định, ngày 25 tháng 04 năm 2023</w:t>
      </w:r>
    </w:p>
    <w:p>
      <w:r>
        <w:t>KẾ HOẠCH</w:t>
      </w:r>
    </w:p>
    <w:p>
      <w:r>
        <w:t>TĂNG CƯỜNG ỨNG DỤNG CÔNG NGHỆ THÔNG TIN, CHUYỂN ĐỔI SỐ TRONG PHỔ BIẾN, GIÁO DỤC PHÁP LUẬT NHẰM NÂNG CAO Ý THỨC TÌM HIỂU, CHẤP HÀNH PHÁP LUẬT CHO THANH NIÊN ĐẾN NĂM 2030</w:t>
      </w:r>
    </w:p>
    <w:p>
      <w:r>
        <w:t>Thực hiện Quyết định số 3067/QĐ-UBND ngày 21/9/2022 của Ủy ban nhân dân tỉnh ban hành Chương trình phát triển thanh niên tỉnh Bình Định từ nay đến năm 2030, UBND tỉnh Bình Định ban hành Kế hoạch tăng cường ứng dụng công nghệ thông tin, chuyển đổi số trong phổ biến, giáo dục pháp luật (PBGDPL) nhằm nâng cao ý thức tìm hiểu, chấp hành pháp luật cho thanh niên đến năm 2030, như sau:</w:t>
      </w:r>
    </w:p>
    <w:p>
      <w:r>
        <w:t>I. MỤC ĐÍCH, YÊU CẦU</w:t>
      </w:r>
    </w:p>
    <w:p>
      <w:r>
        <w:t>1. Mục đích</w:t>
      </w:r>
    </w:p>
    <w:p>
      <w:r>
        <w:t>- Đa dạng hóa các hình thức PBGDPL, đáp ứng yêu cầu phát triển của xã hội; nâng cao ý thức tìm hiểu, tuân thủ, chấp hành pháp luật trong thanh niên.</w:t>
      </w:r>
    </w:p>
    <w:p>
      <w:r>
        <w:t>- Thu hút sự quan tâm, đầu tư nguồn lực và tăng cường các giải pháp để ứng dụng công nghệ thông tin, chuyển đổi số trong công tác PBGDPL; góp phần thực hiện có hiệu quả Quyết định số 5180/QĐ-UBND ngày 18/12/2020 của UBND tỉnh ban hành Kế hoạch thực hiện Quyết định số 1521/QĐ-TTg ngày 06/10/2020 của Thủ tướng Chính phủ ban hành Kế hoạch thực hiện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và Quyết định số 3067/QĐ-UBND ngày 21/9/2022 của UBND tỉnh ban hành Chương trình phát triển thanh niên tỉnh Bình Định từ nay đến năm 2030.</w:t>
      </w:r>
    </w:p>
    <w:p>
      <w:r>
        <w:t>2. Yêu cầu</w:t>
      </w:r>
    </w:p>
    <w:p>
      <w:r>
        <w:t>- Khai thác triệt để thế mạnh của công nghệ thông tin; phát huy, nhân rộng các hình thức PBGDPL cho thanh niên trên môi trường mạng, mạng xã hội, các diễn đàn trực tuyến, mạng viễn thông, sóng phát thanh, truyền hình, mạng lưới thông tin cơ sở... đang được triển khai có hiệu quả, để thanh niên dễ dàng tiếp cận, khai thác, tìm hiểu, học tập pháp luật.</w:t>
      </w:r>
    </w:p>
    <w:p>
      <w:r>
        <w:t>- Kết nối, chia sẻ thông tin, kiến thức pháp luật cho thanh niên phải chọn lọc; bảo đảm tính chính xác, đầy đủ, thiết thực, kịp thời, thường xuyên, có trọng tâm, trọng điểm.</w:t>
      </w:r>
    </w:p>
    <w:p>
      <w:r>
        <w:t>II. NỘI DUNG THỰC HIỆN</w:t>
      </w:r>
    </w:p>
    <w:p>
      <w:r>
        <w:t>1. Ban hành Kế hoạch, văn bản chỉ đạo, hướng dẫn thực hiện</w:t>
      </w:r>
    </w:p>
    <w:p>
      <w:r>
        <w:t>- Cơ quan chủ trì: Sở Tư pháp.</w:t>
      </w:r>
    </w:p>
    <w:p>
      <w:r>
        <w:t>- Cơ quan phối hợp: Các sở, ban, ngành, đoàn thể tỉnh; UBND các huyện, thị xã, thành phố và cơ quan, tổ chức, đơn vị liên quan.</w:t>
      </w:r>
    </w:p>
    <w:p>
      <w:r>
        <w:t>- Thời gian thực hiện: Tháng 4/2023.</w:t>
      </w:r>
    </w:p>
    <w:p>
      <w:r>
        <w:t>2. Khai thác, vận hành Trang thông tin điện tử Phổ biến, giáo dục pháp luật tỉnh Bình Định</w:t>
      </w:r>
    </w:p>
    <w:p>
      <w:r>
        <w:t>- Cơ quan chủ trì: Sở Tư pháp.</w:t>
      </w:r>
    </w:p>
    <w:p>
      <w:r>
        <w:t>- Cơ quan phối hợp: Các sở, ban, ngành, đoàn thể tỉnh; UBND các huyện, thị xã, thành phố và cơ quan, tổ chức, đơn vị liên quan.</w:t>
      </w:r>
    </w:p>
    <w:p>
      <w:r>
        <w:t>- Thời gian thực hiện: Hằng năm.</w:t>
      </w:r>
    </w:p>
    <w:p>
      <w:r>
        <w:t>3. Biên soạn, cập nhật tài liệu, ấn phẩm phổ biến, giáo dục pháp luật cho thanh niên để đăng tải kịp thời và làm phong phú dữ liệu thông tin trên Trang thông tin điện tử phổ biến, giáo dục pháp luật tỉnh</w:t>
      </w:r>
    </w:p>
    <w:p>
      <w:r>
        <w:t>- Cơ quan chủ trì: Sở Tư pháp.</w:t>
      </w:r>
    </w:p>
    <w:p>
      <w:r>
        <w:t>- Cơ quan phối hợp: Các sở, ban, ngành, đoàn thể tỉnh; UBND các huyện, thị xã, thành phố và cơ quan, tổ chức, đơn vị liên quan.</w:t>
      </w:r>
    </w:p>
    <w:p>
      <w:r>
        <w:t>- Thời gian thực hiện: Hằng năm.</w:t>
      </w:r>
    </w:p>
    <w:p>
      <w:r>
        <w:t>4. Tổ chức các cuộc thi tìm hiểu pháp luật trực tuyến cho đoàn viên, thanh niên</w:t>
      </w:r>
    </w:p>
    <w:p>
      <w:r>
        <w:t>- Cơ quan chủ trì: Các sở, ban, ngành, đoàn thể tỉnh; UBND các huyện, thị xã, thành phố.</w:t>
      </w:r>
    </w:p>
    <w:p>
      <w:r>
        <w:t>- Cơ quan phối hợp: Các cơ quan, tổ chức, đơn vị liên quan.</w:t>
      </w:r>
    </w:p>
    <w:p>
      <w:r>
        <w:t>- Thời gian thực hiện: Hằng năm.</w:t>
      </w:r>
    </w:p>
    <w:p>
      <w:r>
        <w:t>5. Duy trì, nâng cao chất lượng và hiệu quả các chuyên mục phổ biến, giáo dục pháp luật cho thanh niên trên sóng phát thanh, truyền hình, báo điện tử; hệ thống truyền thanh cơ sở</w:t>
      </w:r>
    </w:p>
    <w:p>
      <w:r>
        <w:t>- Cơ quan chủ trì: Đài Phát thanh và Truyền hình Bình Định; Báo Bình Định; UBND các huyện, thị xã, thành phố.</w:t>
      </w:r>
    </w:p>
    <w:p>
      <w:r>
        <w:t>- Cơ quan phối hợp: Sở Tư pháp; Sở Thông tin và Truyền thông; cơ quan, tổ chức, đơn vị liên quan.</w:t>
      </w:r>
    </w:p>
    <w:p>
      <w:r>
        <w:t>- Thời gian thực hiện: Hằng năm.</w:t>
      </w:r>
    </w:p>
    <w:p>
      <w:r>
        <w:t>6. Phát huy hiệu quả hệ thống trang thông tin điện tử của các cơ quan hành chính nhà nước trong việc cung cấp thông tin, văn bản pháp luật cho thanh niên</w:t>
      </w:r>
    </w:p>
    <w:p>
      <w:r>
        <w:t>- Cơ quan chủ trì: Các sở, ban, ngành, đoàn thể tỉnh; UBND các huyện, thị xã, thành phố.</w:t>
      </w:r>
    </w:p>
    <w:p>
      <w:r>
        <w:t>- Cơ quan phối hợp: Sở Tư pháp và cơ quan, tổ chức, đơn vị liên quan.</w:t>
      </w:r>
    </w:p>
    <w:p>
      <w:r>
        <w:t>- Thời gian thực hiện: Hằng năm.</w:t>
      </w:r>
    </w:p>
    <w:p>
      <w:r>
        <w:t>7. Thực hiện phổ biến, giáo dục pháp luật cho thanh niên thông qua mạng xã hội (thông qua tài khoản Zalo, Facebook…); tổng đài điện thoại Viettel, Mobifone, Vinaphone nhắn tin đến các thuê bao di động</w:t>
      </w:r>
    </w:p>
    <w:p>
      <w:r>
        <w:t>- Cơ quan chủ trì: Các sở, ban, ngành, đoàn thể tỉnh; UBND các huyện, thị xã, thành phố.</w:t>
      </w:r>
    </w:p>
    <w:p>
      <w:r>
        <w:t>- Cơ quan phối hợp: Các cơ quan, tổ chức, đơn vị liên quan.</w:t>
      </w:r>
    </w:p>
    <w:p>
      <w:r>
        <w:t>- Thời gian thực hiện: Hằng năm.</w:t>
      </w:r>
    </w:p>
    <w:p>
      <w:r>
        <w:t>III. TỔ CHỨC THỰC HIỆN</w:t>
      </w:r>
    </w:p>
    <w:p>
      <w:r>
        <w:t>1. Sở Tư pháp</w:t>
      </w:r>
    </w:p>
    <w:p>
      <w:r>
        <w:t>- Chịu trách nhiệm chủ trì, phối hợp với các sở, ban, ngành, đoàn thể, địa phương tổ chức triển khai thực hiện các nhiệm vụ của Kế hoạch;</w:t>
      </w:r>
    </w:p>
    <w:p>
      <w:r>
        <w:t>- Hướng dẫn, đôn đốc các cơ quan, đơn vị, địa phương triển khai thực hiện các nội dung của Kế hoạch và báo cáo kết quả triển khai thực hiện Kế hoạch trên địa bàn tỉnh cho UBND tỉnh  (định kỳ hằng năm hoặc đột xuất) .</w:t>
      </w:r>
    </w:p>
    <w:p>
      <w:r>
        <w:t>2. Các sở, ban, ngành, đoàn thể tỉnh; UBND các huyện, thị xã, thành phố</w:t>
      </w:r>
    </w:p>
    <w:p>
      <w:r>
        <w:t>- Các sở, ban, ngành, đoàn thể tỉnh theo trách nhiệm và phạm vi quản lý triển khai thực hiện các nhiệm vụ được giao tại Kế hoạch này; chủ động tổ chức các hoạt động ứng dụng công nghệ thông tin, chuyển đổi số trong PBGDPL cho đoàn viên, thanh niên trong cơ quan, đơn vị.</w:t>
      </w:r>
    </w:p>
    <w:p>
      <w:r>
        <w:t>- UBND các huyện, thị xã, thành phố căn cứ Kế hoạch này và tình hình thực tế tổ chức triển khai thực hiện tại địa phương; tổ chức các hoạt động ứng dụng công nghệ thông tin, chuyển đổi số trong PBGDPL cho đoàn viên, thanh niên thuộc phạm vi quản lý. Phòng Tư pháp có trách nhiệm là đầu mối tham mưu, giúp Chủ tịch UBND cấp huyện triển khai thực hiện các nội dung của Kế hoạch này.</w:t>
      </w:r>
    </w:p>
    <w:p>
      <w:r>
        <w:t>- Định kỳ hằng năm hoặc đột xuất, trên cơ sở hướng dẫn của Sở Tư pháp, các cơ quan, đơn vị, địa phương kịp thời báo cáo kết quả thực hiện Kế hoạch này cho UBND tỉnh (qua Sở Tư pháp).</w:t>
      </w:r>
    </w:p>
    <w:p>
      <w:r>
        <w:t>3. Kinh phí thực hiện</w:t>
      </w:r>
    </w:p>
    <w:p>
      <w:r>
        <w:t>Kinh phí thực hiện Kế hoạch này được bố trí từ ngân sách nhà nước trong dự toán chi thường xuyên hằng năm và các nguồn hợp pháp khác theo quy định của pháp luật.</w:t>
      </w:r>
    </w:p>
    <w:p>
      <w:r>
        <w:t>Các sở, ban, ngành, đoàn thể tỉnh và UBND các huyện, thị xã, thành phố chủ động sắp xếp, bố trí kinh phí trong nguồn ngân sách hằng năm đã được phê duyệt và huy động từ các nguồn kinh phí hỗ trợ khác theo quy định của pháp luật để tổ chức thực hiện các nhiệm vụ được phân công.</w:t>
      </w:r>
    </w:p>
    <w:p>
      <w:r>
        <w:t>Trong quá trình tổ chức thực hiện, nếu có vướng mắc phát sinh, các cơ quan, tổ chức, đơn vị, địa phương kịp thời phản ánh bằng văn bản về Sở Tư pháp để tổng hợp, báo cáo UBND tỉnh xem xét, giải quyết./.</w:t>
      </w:r>
    </w:p>
    <w:p>
      <w:r>
        <w:t>Nơi nhận:</w:t>
      </w:r>
    </w:p>
    <w:p>
      <w:r>
        <w:t>- Bộ Tư pháp (Vụ PBGDPL);</w:t>
      </w:r>
    </w:p>
    <w:p>
      <w:r>
        <w:t>- Thường trực Tỉnh ủy;</w:t>
      </w:r>
    </w:p>
    <w:p>
      <w:r>
        <w:t>- Thường trực HĐND tỉnh;</w:t>
      </w:r>
    </w:p>
    <w:p>
      <w:r>
        <w:t>- CT, các PCT UBND tỉnh;</w:t>
      </w:r>
    </w:p>
    <w:p>
      <w:r>
        <w:t>- UBMTTQ Việt Nam tỉnh;</w:t>
      </w:r>
    </w:p>
    <w:p>
      <w:r>
        <w:t>- Thành viên Hội đồng PH PBGDPL tỉnh;</w:t>
      </w:r>
    </w:p>
    <w:p>
      <w:r>
        <w:t>- Các sở, ban, ngành, hội, đoàn thể tỉnh;</w:t>
      </w:r>
    </w:p>
    <w:p>
      <w:r>
        <w:t>- Các cơ quan Trung ương trên địa bàn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