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602/KH-UBND năm 2024 thực hiện công tác thi hành pháp luật về xử lý vi phạm hành chính năm 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602/KH-UBND</w:t>
      </w:r>
    </w:p>
    <w:p>
      <w:r>
        <w:t>Bến Tre, ngày 30 tháng 01 năm 2024</w:t>
      </w:r>
    </w:p>
    <w:p>
      <w:r>
        <w:t>KẾ HOẠCH</w:t>
      </w:r>
    </w:p>
    <w:p>
      <w:r>
        <w:t>THỰC HIỆN CÔNG TÁC THI HÀNH PHÁP LUẬT VỀ XỬ LÝ VI PHẠM HÀNH CHÍNH NĂM 2024</w:t>
      </w:r>
    </w:p>
    <w:p>
      <w:r>
        <w:t>Thực hiện Luật Xử lý vi phạm hành chính năm 2012, Luật sửa đổi, bổ sung một số điều của Luật Xử lý vi phạm hành chính năm 2020 và các văn bản quy định chi tiết, hướng dẫn thi hành  (gọi chung là pháp luật về xử lý vi phạm hành chính),  Ủy ban nhân dân (UBND) tỉnh ban hành Kế hoạch thực hiện công tác thi hành pháp luật về xử lý vi phạm hành chính (XLVPHC) trên địa bàn tỉnh năm 2024, cụ thể như sau:</w:t>
      </w:r>
    </w:p>
    <w:p>
      <w:r>
        <w:t>I. MỤC ĐÍCH, YÊU CẦU</w:t>
      </w:r>
    </w:p>
    <w:p>
      <w:r>
        <w:t>- Tiếp tục nâng cao vai trò, trách nhiệm của người có thẩm quyền XLVPHC và Thủ trưởng các cơ quan, đơn vị, địa phương có liên quan trong công tác tổ chức thi hành pháp luật về XLVPHC. Đẩy mạnh công tác phổ biến, giáo dục pháp luật về XLVPHC; tăng cường công tác tập huấn, bồi dưỡng, hướng dẫn chuyên môn nghiệp vụ cho đội ngũ cán bộ, công chức, viên chức và từng bước kiện toàn cơ sở vật chất, nhân sự bảo đảm thực hiện có hiệu quả công tác thi hành pháp luật về XLVPHC tại cơ quan, đơn vị, địa phương.</w:t>
      </w:r>
    </w:p>
    <w:p>
      <w:r>
        <w:t>- Tăng cường công tác phối hợp, đảm bảo chặt chẽ, đồng bộ giữa các cơ quan, đơn vị, địa phương, các cơ quan ngành dọc đóng trên địa bàn tỉnh có liên quan trong quá trình thực hiện pháp luật về XLVPHC; kịp thời thanh tra, kiểm tra, đôn đốc, hướng dẫn và chủ động theo dõi tình hình thi hành pháp luật, rà soát, báo cáo những vướng mắc, bất cập liên quan đến lĩnh vực XLVPHC được giao về cơ quan có thẩm quyền hoặc đề xuất, kiến nghị theo thẩm quyền.</w:t>
      </w:r>
    </w:p>
    <w:p>
      <w:r>
        <w:t>II. NỘI DUNG THỰC HIỆN</w:t>
      </w:r>
    </w:p>
    <w:p>
      <w:r>
        <w:t>1. Phổ biến pháp luật về XLVPHC</w:t>
      </w:r>
    </w:p>
    <w:p>
      <w:r>
        <w:t>- Tiếp tục phổ biến Luật XLVPHC năm 2012, Luật sửa đổi, bổ sung một số điều của Luật XLVPHC năm 2020 và các quy định pháp luật về XLVPHC mới ban hành; chú trọng theo từng lĩnh vực, nhóm đối tượng cụ thể cần phổ biến.</w:t>
      </w:r>
    </w:p>
    <w:p>
      <w:r>
        <w:t>+ Cơ quan thực hiện: Các sở, ban, ngành tỉnh; UBND cấp huyện, cấp xã; các cơ quan, đơn vị có liên quan.</w:t>
      </w:r>
    </w:p>
    <w:p>
      <w:r>
        <w:t>+ Thời gian thực hiện: Thường xuyên.</w:t>
      </w:r>
    </w:p>
    <w:p>
      <w:r>
        <w:t>- Đề nghị Ủy ban Mặt trận Tổ quốc Việt Nam tỉnh và các Đoàn thể tham gia phối hợp trong việc phổ biến, tuyên truyền pháp luật về XLVPHC.</w:t>
      </w:r>
    </w:p>
    <w:p>
      <w:r>
        <w:t>2. Tập huấn, bồi dưỡng nghiệp vụ XLVPHC</w:t>
      </w:r>
    </w:p>
    <w:p>
      <w:r>
        <w:t>Xây dựng kế hoạch tổ chức tập huấn bồi dưỡng nghiệp vụ, tọa đàm về công tác thi hành pháp luật XLVPHC cho cán bộ, công chức, viên chức cấp tỉnh, cấp huyện. Tập trung trao đổi nghiệp vụ kỹ năng lập hồ sơ, áp dụng các biện pháp xử phạt vi phạm hành chính, tổ chức thi hành quyết định xử phạt vi phạm hành chính/áp dụng biện pháp khắc phục hậu quả và chế độ báo cáo công tác thi hành pháp luật về XLVPHC. Căn cứ vào nội dung tập huấn bồi dưỡng nghiệp vụ, tọa đàm, Sở Tư pháp tham mưu UBND tỉnh xây dựng Kế hoạch chi tiết trình UBND tỉnh phê duyệt.</w:t>
      </w:r>
    </w:p>
    <w:p>
      <w:r>
        <w:t>- Cơ quan chủ trì: Sở Tư pháp.</w:t>
      </w:r>
    </w:p>
    <w:p>
      <w:r>
        <w:t>- Cơ quan phối hợp: Văn phòng UBND tỉnh, Sở Tài chính, Sở Nội vụ, Công an tỉnh và các cơ quan, đơn vị có liên quan.</w:t>
      </w:r>
    </w:p>
    <w:p>
      <w:r>
        <w:t>- Thời gian trình Kế hoạch chi tiết tập huấn bồi dưỡng nghiệp vụ, tọa đàm về công tác thi hành pháp luật XLVPHC: trong tháng 3 năm 2024.</w:t>
      </w:r>
    </w:p>
    <w:p>
      <w:r>
        <w:t>3. Xây dựng cơ sở vật chất, kiện toàn tổ chức, bố trí nguồn nhân lực để triển khai việc thi hành pháp luật về XLVPHC</w:t>
      </w:r>
    </w:p>
    <w:p>
      <w:r>
        <w:t>- Tiếp tục quan tâm theo dõi, đôn đốc bố trí nhân sự, kinh phí, công cụ, phương tiện; địa điểm bảo quản, xử lý tang vật, phương tiện vi phạm hành chính đúng quy định; bảo đảm nguồn lực để thực hiện có hiệu quả quản lý công tác thi hành pháp luật về XLVPHC.</w:t>
      </w:r>
    </w:p>
    <w:p>
      <w:r>
        <w:t>+ Cơ quan thực hiện: Các sở, ban, ngành tỉnh; UBND cấp huyện, cấp xã; các cơ quan, đơn vị có liên quan.</w:t>
      </w:r>
    </w:p>
    <w:p>
      <w:r>
        <w:t>+ Thời gian thực hiện: Thường xuyên.</w:t>
      </w:r>
    </w:p>
    <w:p>
      <w:r>
        <w:t>- Tham mưu UBND tỉnh bố trí nơi tạm giữ tang vật, phương tiện vi phạm bị tạm giữ, tịch thu theo quy định tại Điều 6 Nghị định số 138/2021/NĐ-CP ngày 31 tháng 12 năm 2021 của Chính phủ quy định về quản lý, bảo quản tang vật, phương tiện vi phạm hành chính bị tạm giữ, tịch thu và giấy phép, chứng chỉ hành nghề bị tạm giữ theo thủ tục hành chính.</w:t>
      </w:r>
    </w:p>
    <w:p>
      <w:r>
        <w:t>+ Cơ quan chủ trì: Công an tỉnh.</w:t>
      </w:r>
    </w:p>
    <w:p>
      <w:r>
        <w:t>+ Cơ quan phối hợp: Sở Tài chính, Sở Tài nguyên và Môi trường, Sở Xây dựng và các cơ quan, đơn vị có liên quan.</w:t>
      </w:r>
    </w:p>
    <w:p>
      <w:r>
        <w:t>+ Thời gian thực hiện: Trong năm 2024, Công an tỉnh căn cứ tình hình quản lý, tạm giữ tang vật, phương tiện vi phạm bị tạm giữ, tịch thu trên địa bàn tỉnh, tham mưu, đề xuất UBND tỉnh chỉ đạo.</w:t>
      </w:r>
    </w:p>
    <w:p>
      <w:r>
        <w:t>- Xây dựng Cơ sở dữ liệu về XLVPHC trong phạm vi địa phương theo quy định tại khoản 4 Điều 39 Nghị định số 118/2021/NĐ-CP ngày 23 tháng 12 năm 2021 của Chính phủ quy định chi tiết một số điều và biện pháp thi hành Luật XLVPHC.</w:t>
      </w:r>
    </w:p>
    <w:p>
      <w:r>
        <w:t>+ Cơ quan thực hiện: Sở Tư pháp.</w:t>
      </w:r>
    </w:p>
    <w:p>
      <w:r>
        <w:t>+ Cơ quan phối hợp: Sở Tài chính, Sở Thông tin và Truyền thông, Công an tỉnh và các cơ quan, đơn vị có liên quan.</w:t>
      </w:r>
    </w:p>
    <w:p>
      <w:r>
        <w:t>+ Thời gian thực hiện: Trong năm 2024, căn cứ tình hình thực tiễn và học tập kinh nghiệm của các địa phương khác, Sở Tư pháp thực hiện quy trình xây dựng Cơ sở dữ liệu về XLVPHC trong phạm vi địa phương đảm bảo đúng quy định.</w:t>
      </w:r>
    </w:p>
    <w:p>
      <w:r>
        <w:t>4. Tổ chức xây dựng, rà soát văn bản quy phạm pháp luật về XLVPHC và các văn bản có liên quan; theo dõi tình hình thi hành pháp luật về XLVPHC, đề xuất hoặc kiến nghị cơ quan có thẩm quyền hướng dẫn, sửa đổi, bổ sung những quy định còn bất cập</w:t>
      </w:r>
    </w:p>
    <w:p>
      <w:r>
        <w:t>Tham mưu UBND tỉnh xây dựng dự thảo Quyết định thay thế Quyết định số 30/2018/QĐ-UBND ngày 23 tháng 7 năm 2018 của UBND tỉnh về việc quy định tiêu chí, thẩm quyền và cách thức xác định hồ sơ xử lý vi phạm hành chính có nội dung phức tạp trên địa bàn tỉnh Bến Tre.</w:t>
      </w:r>
    </w:p>
    <w:p>
      <w:r>
        <w:t>+ Cơ quan thực hiện: Sở Tư pháp.</w:t>
      </w:r>
    </w:p>
    <w:p>
      <w:r>
        <w:t>+ Cơ quan phối hợp: Văn phòng UBND tỉnh, Sở Tài chính, Công an tỉnh và các cơ quan, đơn vị có liên quan.</w:t>
      </w:r>
    </w:p>
    <w:p>
      <w:r>
        <w:t>+ Thời gian thực hiện: Tháng 9 năm 2024.</w:t>
      </w:r>
    </w:p>
    <w:p>
      <w:r>
        <w:t>- Các sở, ban, ngành tỉnh và UBND cấp huyện trong quá trình thi hành pháp luật về XLVPHC, chủ động rà soát tham mưu UBND tỉnh xây dựng văn bản quy phạm pháp luật được giao theo thẩm quyền; nếu phát hiện các quy định pháp luật không khả thi, chồng chéo, mâu thuẫn thì xử lý theo thẩm quyền hoặc theo phân cấp lĩnh vực quản lý nhà nước; trường hợp vượt quá thẩm quyền thì kịp thời gửi báo cáo về Sở Tư pháp để tham mưu UBND tỉnh chỉ đạo.</w:t>
      </w:r>
    </w:p>
    <w:p>
      <w:r>
        <w:t>Thời gian thực hiện: Thường xuyên.</w:t>
      </w:r>
    </w:p>
    <w:p>
      <w:r>
        <w:t>5. Kiểm tra, thanh tra việc thi hành pháp luật về XLVPHC</w:t>
      </w:r>
    </w:p>
    <w:p>
      <w:r>
        <w:t>- Kiểm tra, thanh tra, xử lý vi phạm và giải quyết theo thẩm quyền khiếu nại, tố cáo trong việc thực hiện pháp luật về XLVPHC.</w:t>
      </w:r>
    </w:p>
    <w:p>
      <w:r>
        <w:t>- Thực hiện nghiêm quy định tại Điều 16 Luật XLVPHC và Điều 22 Nghị định số 19/2020/NĐ-CP ngày 12 tháng 02 năm 2020 của Chính phủ kiểm tra, xử lý kỷ luật trong thi hành pháp luật về XLVPHC.</w:t>
      </w:r>
    </w:p>
    <w:p>
      <w:r>
        <w:t>- Sở Tư pháp tham mưu UBND tỉnh xây dựng Kế hoạch kiểm tra công tác thi hành pháp luật về XLVPHC tại một số cơ quan, đơn vị, địa phương và trình UBND tỉnh phê duyệt trước ngày 15 tháng 3 năm 2024.</w:t>
      </w:r>
    </w:p>
    <w:p>
      <w:r>
        <w:t>Phối hợp với các cơ quan, đơn vị có liên quan, thanh tra việc thi hành pháp luật về XLVPHC (nếu có).</w:t>
      </w:r>
    </w:p>
    <w:p>
      <w:r>
        <w:t>- Đối với các sở, ngành tỉnh và UBND cấp huyện, căn cứ tình hình thực tiễn, nhiệm vụ được giao xây dựng kế hoạch và tổ chức kiểm tra, thanh tra việc thi hành pháp luật về XLVPHC đối với các cơ quan, đơn vị, tổ chức thuộc phạm vi quản lý theo thẩm quyền, đảm bảo thực hiện đúng quy định của Nghị định số 19/2020/NĐ-CP. Thời gian thực hiện: Trước ngày 15 tháng 3 năm 2024.</w:t>
      </w:r>
    </w:p>
    <w:p>
      <w:r>
        <w:t>6. Thực hiện các nội dung khác theo quy định pháp luật về XLVPHC</w:t>
      </w:r>
    </w:p>
    <w:p>
      <w:r>
        <w:t>Các sở, ban, ngành tỉnh và UBND cấp huyện trong phạm vi chức năng, nhiệm vụ, quyền hạn được giao có trách nhiệm:</w:t>
      </w:r>
    </w:p>
    <w:p>
      <w:r>
        <w:t>- Triển khai thực hiện tốt công tác thi hành pháp luật về XLVPHC, thực hiện chặt chẽ công tác phối hợp, đảm bảo về trình tự, thủ tục, thẩm quyền theo quy định; theo dõi, đôn đốc tổ chức thi hành quyết định XLVPHC đã có hiệu lực thi hành. Đồng thời thường xuyên tổ chức tập huấn, hướng dẫn, kiểm tra việc thi hành pháp luật về XLVPHC; tập trung vào việc áp dụng pháp luật trong việc xử phạt vi phạm hành chính và các biện pháp xử lý hành chính; trình tự lập hồ sơ XLVPHC, hồ sơ vụ việc vi phạm hành chính chuyển lên cấp có thẩm quyền, vụ việc có nội dung phức tạp và tổ chức cưỡng chế thi hành các quyết định xử phạt vi phạm hành chính đã có hiệu lực thi hành.</w:t>
      </w:r>
    </w:p>
    <w:p>
      <w:r>
        <w:t>- Kịp thời cập nhật số liệu về XLVPHC vào cơ sở dữ liệu quốc gia (khi có yêu cầu).</w:t>
      </w:r>
    </w:p>
    <w:p>
      <w:r>
        <w:t>- Báo cáo kết quả thực hiện công tác XLVPHC đột xuất hoặc định kỳ đúng quy định.</w:t>
      </w:r>
    </w:p>
    <w:p>
      <w:r>
        <w:t>III. TỔ CHỨC THỰC HIỆN</w:t>
      </w:r>
    </w:p>
    <w:p>
      <w:r>
        <w:t>1. Thủ trưởng các sở, ban, ngành tỉnh và Chủ tịch UBND cấp huyện có trách nhiệm chỉ đạo, tổ chức thực hiện nhiệm vụ được phân công đúng tiến độ, bảo đảm chất lượng; chủ động phối hợp với Sở Tư pháp thực hiện hiệu quả các nội dung được giao theo Kế hoạch này.</w:t>
      </w:r>
    </w:p>
    <w:p>
      <w:r>
        <w:t>Trên cơ sở Kế hoạch này xây dựng kế hoạch triển khai, tổ chức thi hành pháp luật về XLVPHC trong phạm vi quản lý của ngành, địa phương.  Đồng thời gửi kế hoạch về UBND tỉnh (qua Sở Tư pháp) trước ngày 07 tháng 02 năm 2024 để theo dõi, chỉ đạo.</w:t>
      </w:r>
    </w:p>
    <w:p>
      <w:r>
        <w:t>2. Giao Sở Tư pháp chủ trì theo dõi, đôn đốc, hướng dẫn, kiểm tra việc thực hiện Kế hoạch này; đồng thời hướng dẫn thực hiện chế độ báo cáo, thống kê theo quy định của Bộ Tư pháp.</w:t>
      </w:r>
    </w:p>
    <w:p>
      <w:r>
        <w:t>3. Giao Sở Tài chính bố trí kinh phí để thực hiện Kế hoạch này.</w:t>
      </w:r>
    </w:p>
    <w:p>
      <w:r>
        <w:t>Trong quá trình thực hiện Kế hoạch này, nếu phát sinh khó khăn, vướng mắc, yêu cầu phản ánh ngay về UBND tỉnh  (qua Sở Tư pháp-ĐT: 0275.3575203)  để được hướng dẫn, xử lý kịp thời./.</w:t>
      </w:r>
    </w:p>
    <w:p>
      <w:r>
        <w:t>Nơi nhận:</w:t>
      </w:r>
    </w:p>
    <w:p>
      <w:r>
        <w:t>- Bộ Tư pháp (báo cáo);</w:t>
      </w:r>
    </w:p>
    <w:p>
      <w:r>
        <w:t>- Cục QLXLVPHC và TDTHPL (báo cáo);</w:t>
      </w:r>
    </w:p>
    <w:p>
      <w:r>
        <w:t>- CT, các PCT. UBND tỉnh (chỉ đạo);</w:t>
      </w:r>
    </w:p>
    <w:p>
      <w:r>
        <w:t>- Ủy ban MTTQVN tỉnh và các đoàn thể tỉnh (phối hợp);</w:t>
      </w:r>
    </w:p>
    <w:p>
      <w:r>
        <w:t>- Các cơ quan ngành dọc đóng trên địa bàn tỉnh (phối hợp);</w:t>
      </w:r>
    </w:p>
    <w:p>
      <w:r>
        <w:t>- Các sở, ban, ngành tỉnh (thực hiện);</w:t>
      </w:r>
    </w:p>
    <w:p>
      <w:r>
        <w:t>- UBND các huyện, thành phố (thực hiện);</w:t>
      </w:r>
    </w:p>
    <w:p>
      <w:r>
        <w:t>- VP.UBND tỉnh (theo dõi);</w:t>
      </w:r>
    </w:p>
    <w:p>
      <w:r>
        <w:t>- Phòng NC, KT, KGVX, TH, TTTTĐT;</w:t>
      </w:r>
    </w:p>
    <w:p>
      <w:r>
        <w:t>- Lưu: VT, KĐ.</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