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năm 2024 tuyên truyền, đấu tranh phòng, chống hoạt động của tội phạm trên không gian mạng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58/KH-UBND</w:t>
      </w:r>
    </w:p>
    <w:p>
      <w:r>
        <w:t>Thừa Thiên Huế, ngày 06 tháng 02 năm 2024</w:t>
      </w:r>
    </w:p>
    <w:p>
      <w:r>
        <w:t>KẾ HOẠCH</w:t>
      </w:r>
    </w:p>
    <w:p>
      <w:r>
        <w:t>TUYÊN TRUYỀN, ĐẤU TRANH PHÒNG, CHỐNG HOẠT ĐỘNG CỦA TỘI PHẠM TRÊN KHÔNG GIAN MẠNG</w:t>
      </w:r>
    </w:p>
    <w:p>
      <w:r>
        <w:t>Thời gian qua, tình hình tội phạm lợi dụng không gian mạng sử dụng công nghệ cao diễn biến phức tạp, phương thức, thủ đoạn ngày càng tinh vi, gia tăng nhanh về số vụ, số tiền thiệt hại, gây bức xúc trong quần chúng nhân dân, ảnh hưởng đến tình hình an ninh trật tự. Công tác tuyên truyền, phổ biến kiến thức, pháp luật về tội phạm trên không gian mạng được các cấp, các ngành thực hiện thường xuyên, nhưng hiệu quả chưa cao, chưa huy động sức mạnh của cả hệ thống chính trị, các ngành, các cấp, chưa tạo sự chuyển biến rõ nét trong toàn xã hội.</w:t>
      </w:r>
    </w:p>
    <w:p>
      <w:r>
        <w:t>Quán triệt chỉ đạo của Thủ tướng Chính phủ về việc huy động sức mạnh tổng hợp của cả hệ thống chính trị, các ngành, các cấp, tổ chức, doanh nghiệp, người dân đấu tranh, đẩy lùi các hoạt động tội phạm sử dụng công nghệ cao tại Phiên họp thứ hai Ban Chỉ đạo An toàn, an ninh mạng quốc gia ngày 25/8/2023. Căn cứ Kế hoạch số 578/KH-BCA-A05 ngày 17/11/2023 của Bộ Công an triển khai “Chiến dịch tuyên truyền, đấu tranh phòng, chống hoạt động tội phạm trên không gian mạng”, UBND tỉnh ban hành Kế hoạch tuyên truyền, đấu tranh phòng, chống hoạt động tội phạm trên không gian mạng như sau:</w:t>
      </w:r>
    </w:p>
    <w:p>
      <w:r>
        <w:t>I. MỤC ĐÍCH, YÊU CẦU</w:t>
      </w:r>
    </w:p>
    <w:p>
      <w:r>
        <w:t>1. Tăng cường sự lãnh đạo của cấp ủy, chính quyền; nâng cao trách nhiệm, sự vào cuộc của các cấp, các ngành, tổ chức chính trị xã hội, doanh nghiệp; phát huy sức mạnh tổng hợp của hệ thống chính trị và toàn dân trong công tác tuyên truyền, phòng, chống tội phạm trên không gian mạng.</w:t>
      </w:r>
    </w:p>
    <w:p>
      <w:r>
        <w:t>2. Nâng cao nhận thức cho cán bộ, công nhân viên chức, quần chúng nhân dân về kiến thức pháp luật, phương thức, thủ đoạn và các kỹ năng nhận biết, tự phòng ngừa; đồng thời huy động cán bộ, công nhân viên chức, quần chúng nhân dân tích cực tham gia phòng, chống tội phạm trên không gian mạng.</w:t>
      </w:r>
    </w:p>
    <w:p>
      <w:r>
        <w:t>3. Công tác tuyên truyền tiến hành bằng nhiều hình thức linh hoạt, sáng tạo, phù hợp, hiệu quả. Nội dung tuyên truyền phải liên tục đổi mới, đa dạng hóa, bám sát thực tế, kịp thời truyền tải, lan tỏa thông tin cho người dân về các phương thức, thủ đoạn tội phạm trên không gian mạng.</w:t>
      </w:r>
    </w:p>
    <w:p>
      <w:r>
        <w:t>II. NỘI DUNG, HÌNH THỨC TUYÊN TRUYỀN</w:t>
      </w:r>
    </w:p>
    <w:p>
      <w:r>
        <w:t>1. Nội dung</w:t>
      </w:r>
    </w:p>
    <w:p>
      <w:r>
        <w:t>- Các quy định pháp luật, chỉ thị, nghị quyết, kết luận liên quan công tác bảo vệ an ninh mạng, đấu tranh phòng, chống tội phạm sử dụng công nghệ cao không thuộc nội dung bí mật nhà nước.</w:t>
      </w:r>
    </w:p>
    <w:p>
      <w:r>
        <w:t>- Tình hình, phương thức, thủ đoạn hoạt động của tội phạm trên không gian mạng, tập trung vào các phương thức, thủ đoạn phổ biến.</w:t>
      </w:r>
    </w:p>
    <w:p>
      <w:r>
        <w:t>- Cảnh báo, hướng dẫn người dân nhận diện các dấu hiệu của tội phạm, các biện pháp tự phòng tránh, đối phó với tội phạm trên không gian mạng.</w:t>
      </w:r>
    </w:p>
    <w:p>
      <w:r>
        <w:t>- Những kết quả, thành tích nổi bật, sáng kiến hay, cách làm hiệu quả trong công tác đấu tranh phòng, chống tội phạm trên không gian mạng.</w:t>
      </w:r>
    </w:p>
    <w:p>
      <w:r>
        <w:t>2. Hình thức</w:t>
      </w:r>
    </w:p>
    <w:p>
      <w:r>
        <w:t>- Khai thác tối đa ưu thế hoạt động truyền thông trên các nền tảng mạng xã hội; các hội, nhóm đông thành viên; người có uy tín, ảnh hưởng trên không gian mạng tham gia tuyên truyền, lan tỏa thông tin nhanh chóng.</w:t>
      </w:r>
    </w:p>
    <w:p>
      <w:r>
        <w:t>- Xây dựng bài viết, ấn phẩm, phóng sự, chuyên mục phòng ngừa, đấu tranh với tội phạm, vi phạm pháp luật trên không gian mạng, phát trên các kênh truyền thông, báo chí  (báo in, báo điện tử, phát thanh, truyền hình, mạng xã hội...).</w:t>
      </w:r>
    </w:p>
    <w:p>
      <w:r>
        <w:t>- Xây dựng đội ngũ báo cáo viên tuyên truyền thông qua các chương trình đào tạo, bồi dưỡng, hội nghị, hội thảo, tọa đàm, đối thoại, sinh hoạt chính trị ở các ngành, các cấp, tổ chức, doanh nghiệp, sinh hoạt ở các khu dân cư, cơ sở giáo dục đào tạo...</w:t>
      </w:r>
    </w:p>
    <w:p>
      <w:r>
        <w:t>- Biên soạn nội dung phục vụ tuyên truyền (tờ rơi, khẩu hiệu, infographic, cẩm nang phòng, chống tội phạm...) để phát cho các tổ chức, người dân; treo, đặt tại các khu vực công cộng, nơi tập trung đông người, trụ sở chính quyền các cấp, cơ sở y tế, giáo dục, các khu kinh tế, khu công nghiệp.</w:t>
      </w:r>
    </w:p>
    <w:p>
      <w:r>
        <w:t>- Sử dụng dịch vụ nhắn tin của các doanh nghiệp viễn thông trên địa bàn.</w:t>
      </w:r>
    </w:p>
    <w:p>
      <w:r>
        <w:t>III. PHÂN CÔNG NHIỆM VỤ</w:t>
      </w:r>
    </w:p>
    <w:p>
      <w:r>
        <w:t>1. Các sở, ban, ngành, Ủy ban nhân dân các huyện, thị xã, TP</w:t>
      </w:r>
    </w:p>
    <w:p>
      <w:r>
        <w:t>- Tập trung chỉ đạo quyết liệt, liên tục công tác tuyên truyền, đấu tranh phòng, chống tội phạm trên không gian mạng trong các cơ quan, đơn vị trực thuộc và ngoài xã hội; yêu cầu toàn thể cán bộ, nhân viên, người lao động chủ động tuyên truyền đến thân nhân, bạn bè, người dân nơi cư trú, đồng thời tích cực theo dõi, chia sẻ thông tin tuyên truyền phòng, chống tội phạm trên không gian mạng từ các nguồn chính thống  (chuyên mục Đấu tranh phòng, chống tội phạm trên không gian mạng của Đài Truyền hình Việt Nam; các chuyên mục, điểm tin của Báo Thừa Thiên Huế, Đài Phát thanh Truyền hình tỉnh, Truyền hình Công an nhân dân...).</w:t>
      </w:r>
    </w:p>
    <w:p>
      <w:r>
        <w:t>- Phát huy trách nhiệm của người đứng đầu các cấp trong lãnh đạo, chỉ đạo, đôn đốc, kiểm tra việc thực hiện, kịp thời chấn chỉnh, phê bình những trường hợp thiếu chủ động, tích cực hoặc chia sẻ từ các nguồn không chính thống.</w:t>
      </w:r>
    </w:p>
    <w:p>
      <w:r>
        <w:t>- Chỉ đạo đặt áp phích tuyên truyền tại trụ sở làm việc, Trung tâm hành chính công, trụ sở tiếp công dân.</w:t>
      </w:r>
    </w:p>
    <w:p>
      <w:r>
        <w:t>2. Công an tỉnh</w:t>
      </w:r>
    </w:p>
    <w:p>
      <w:r>
        <w:t>- Hướng dẫn, phối hợp các sở, ngành, địa phương triển khai tuyên truyền, đấu tranh phòng, chống hoạt động của tội phạm trên không gian mạng gắn với thực hiện phong trào toàn dân bảo vệ an ninh Tổ quốc, kế hoạch thực hiện Đề án “Xây dựng thế trận an ninh nhân dân trên không gian mạng”.</w:t>
      </w:r>
    </w:p>
    <w:p>
      <w:r>
        <w:t>- Tham mưu Ban Chỉ đạo 35 tỉnh huy động đội ngũ cộng tác viên tham gia viết bài, chia sẻ, lan tỏa thông tin cảnh báo, phòng ngừa, phát hiện, tố giác tội phạm. Thường xuyên cập nhật, tổng hợp thông tin, tài liệu về phòng, chống tội phạm trên không gian mạng để cung cấp cho các sở, ngành, địa phương, cơ quan truyền thông phục vụ tuyên truyền.</w:t>
      </w:r>
    </w:p>
    <w:p>
      <w:r>
        <w:t>- Tập trung triển khai đồng bộ các biện pháp nghiệp vụ đấu tranh xử lý hoạt động của tội phạm trên không gian mạng theo chỉ đạo của Bộ Công an.</w:t>
      </w:r>
    </w:p>
    <w:p>
      <w:r>
        <w:t>3. Sở Thông tin và Truyền thông</w:t>
      </w:r>
    </w:p>
    <w:p>
      <w:r>
        <w:t>- Yêu cầu các doanh nghiệp cung cấp dịch vụ viễn thông, Internet phối hợp chặt chẽ với các cơ quan chức năng trong công tác tuyên truyền, phòng, chống tội phạm trên không gian mạng; tổ chức tuyên truyền sâu rộng trên các nền tảng hạ tầng kỹ thuật của các doanh nghiệp qua các hình thức gửi tin nhắn SMS, tin nhắn qua các ứng dụng của các nhà mạng, đăng tải thông tin cảnh báo phương thức, thủ đoạn của tội phạm trên không gian mạng qua Hue-S; cảnh báo người dùng khi nhận các cuộc gọi VoIP, cuộc gọi từ nước ngoài, cuộc gọi rác…Tăng cường kiểm tra, chấn chỉnh công tác quản lý sim số của các đơn vị cung cấp dịch vụ viễn thông, triệt để xóa bỏ các loại sim “rác”.</w:t>
      </w:r>
    </w:p>
    <w:p>
      <w:r>
        <w:t>- Kiến nghị các cơ quan thông tấn báo chí xây dựng các tin, bài, chuyên mục, phóng sự chuyên đề về phòng ngừa, đấu tranh tội phạm sử dụng công nghệ cao xâm phạm an ninh trật tự theo đúng tinh thần chỉ đạo của Bộ Thông tin và Truyền thông.</w:t>
      </w:r>
    </w:p>
    <w:p>
      <w:r>
        <w:t>- Phối hợp Công an tỉnh đề nghị quản trị viên các trang, hội, nhóm lớn trên địa bàn, người có uy tín, ảnh hưởng trên không gian mạng tham gia viết bài, đăng tải, chia sẻ các nội dung tuyên truyền; cung cấp thông tin, dữ liệu, tài liệu phục vụ điều tra, xử lý tội phạm, vi phạm pháp luật trên không gian mạng phục vụ xác minh, xử lý tội phạm theo đề nghị của lực lượng Công an.</w:t>
      </w:r>
    </w:p>
    <w:p>
      <w:r>
        <w:t>4. Đài Phát thanh và Truyền hình tỉnh  phối hợp Sở Thông tin và Truyền thông, Công an tỉnh xây dựng, phát sóng các nội dung tuyên truyền đấu tranh phòng, chống tội phạm, bảo đảm tối thiểu 01 lượt/01 tuần.</w:t>
      </w:r>
    </w:p>
    <w:p>
      <w:r>
        <w:t>5. Sở Giáo dục và Đào tạo  chỉ đạo các cơ sở giáo dục trực thuộc thường xuyên theo dõi, cập nhật, thông báo thông tin về tội phạm trên không gian mạng cho cán bộ, giáo viên, học sinh qua các hình thức phù hợp (bảng thông báo, bảng điện tử...); phối hợp lực lượng Công an cùng cấp tổ chức các hoạt động ngoại khóa tuyên truyền, cảnh báo về tội phạm sử dụng công nghệ cao phù hợp chương trình học, lứa tuổi, bậc học (trừ hệ mầm non).</w:t>
      </w:r>
    </w:p>
    <w:p>
      <w:r>
        <w:t>6. Sở Kế hoạch và Đầu tư; Ban Quản lý Khu kinh tế, công nghiệp tỉnh  yêu cầu 100% doanh nghiệp sản xuất, kinh doanh trên địa bàn tổ chức tuyên truyền, cảnh báo, kêu gọi toàn thể cán bộ, nhân viên, người lao động nâng cao ý thức cảnh giác, chủ động theo dõi, cập nhật thông tin về phương thức, thủ đoạn hoạt động của tội phạm trên không gian mạng để phòng ngừa, tự bảo vệ, tham gia đấu tranh, tố giác tội phạm.</w:t>
      </w:r>
    </w:p>
    <w:p>
      <w:r>
        <w:t>7. Sở Công Thương, UBND các huyện, thị xã, thành phố  huy động các doanh nghiệp, siêu thị, trung tâm thương mại, chợ truyền thống tổ chức tuyên truyền về phòng, chống tội phạm trên không gian mạng qua các banner, áp phích, màn hình quảng cáo.</w:t>
      </w:r>
    </w:p>
    <w:p>
      <w:r>
        <w:t>8. Sở Giao thông vận tải  chỉ đạo, huy động các doanh nghiệp vận tải tuyên truyền về tội phạm trên không gian mạng trên các phương tiện giao thông công cộng, bến xe, nhà ga, bến tàu.</w:t>
      </w:r>
    </w:p>
    <w:p>
      <w:r>
        <w:t>9. Sở Du lịch  yêu cầu các khu du lịch, điểm du lịch, các cơ sở lưu trú, kinh doanh dịch vụ du lịch đặt áp phích tuyên truyền về tội phạm trên không gian mạng.</w:t>
      </w:r>
    </w:p>
    <w:p>
      <w:r>
        <w:t>10. Ngân hàng Nhà nước Việt Nam chi nhánh tỉnh  triển khai thực hiện công tác tập huấn nâng cao ý thức, trách nhiệm, kỹ năng phòng, chống tội phạm trên không gian mạng cho cán bộ, nhân viên hệ thống ngân hàng trên địa bàn tỉnh; có hình thức tuyên truyền, cảnh báo về thủ đoạn của tội phạm trên không gian mạng, tội phạm sử dụng công nghệ cao tại các điểm giao dịch, trên các ứng dụng ngân hàng. Quản lý hoạt động đăng ký, mở tài khoản, đặc biệt là các tài khoản online. Hỗ trợ, tạo điều kiện cho lực lượng Công an xác minh, xử lý thông tin về các giao dịch đáng ngờ, giao dịch liên quan đến tội phạm trên không gian mạng; kịp thời cung cấp thông tin, phong tỏa tài khoản ngân hàng có dấu hiệu vi phạm theo đề nghị của lực lượng Công an.</w:t>
      </w:r>
    </w:p>
    <w:p>
      <w:r>
        <w:t>11. UBND tỉnh đề nghị:</w:t>
      </w:r>
    </w:p>
    <w:p>
      <w:r>
        <w:t>a) Ban Tuyên giáo Tỉnh ủy  tham mưu Tỉnh ủy chỉ đạo hệ thống chính trị, các tổ chức cơ sở đảng toàn tỉnh tập trung tuyên truyền công tác đấu tranh phòng, chống tội phạm trên không gian mạng.</w:t>
      </w:r>
    </w:p>
    <w:p>
      <w:r>
        <w:t>b) Ủy ban Mặt trận Tổ quốc Việt Nam tỉnh, Liên đoàn lao động tỉnh, Tỉnh đoàn, Hội Liên hiệp phụ nữ tỉnh  phối hợp Công an tỉnh triển khai các chiến dịch tuyên truyền về tội phạm trên không gian mạng đến các tầng lớp nhân dân, người lao động, thanh niên, hội viên, học sinh, sinh viên thông qua các hoạt động thường xuyên, dưới các hình thức phù hợp.</w:t>
      </w:r>
    </w:p>
    <w:p>
      <w:r>
        <w:t>c) Báo Thừa Thiên Huế  phối hợp Công an tỉnh mở các chuyên mục, điểm tin tuyên truyền, cảnh báo tội phạm trên không gian mạng, tối thiểu 01 lượt/01 tuần</w:t>
      </w:r>
    </w:p>
    <w:p>
      <w:r>
        <w:t>d) Đại học Huế  chỉ đạo các trường, cơ sở trực thuộc thường xuyên theo dõi, cập nhật, thông báo thông tin về tội phạm trên không gian mạng cho cán bộ, giáo viên, sinh viên qua các hình thức phù hợp (bảng thông báo, bảng điện tử...); phối hợp Công an tỉnh tổ chức các hoạt động ngoại khóa tuyên truyền, cảnh báo về tội phạm sử dụng công nghệ cao cho sinh viên.</w:t>
      </w:r>
    </w:p>
    <w:p>
      <w:r>
        <w:t>IV. TỔ CHỨC THỰC HIỆN</w:t>
      </w:r>
    </w:p>
    <w:p>
      <w:r>
        <w:t>1. Căn cứ Kế hoạch này, các sở, ban, ngành cấp tỉnh, UBND các huyện, thị xã, thành phố Huế xây dựng kế hoạch thực hiện, báo cáo UBND tỉnh (qua Công an tỉnh, 27 Trần Cao Vân, phường Phú Hội, TP Huế) trước 25/02/2024. Đánh giá kết quả thực hiện kế hoạch trong năm 2024, báo cáo UBND tỉnh (qua Công an tỉnh, 27 Trần Cao Vân, phường Phú Hội, TP Huế) trước 05/11/2024.</w:t>
      </w:r>
    </w:p>
    <w:p>
      <w:r>
        <w:t>2. Công an tỉnh giúp UBND tỉnh theo dõi, đôn đốc, kiểm tra việc thực hiện kế hoạch; tập hợp kết quả thực hiện, tham mưu UBND tỉnh báo cáo Bộ Công an theo quy định./.</w:t>
      </w:r>
    </w:p>
    <w:p>
      <w:r>
        <w:t>Nơi nhận:</w:t>
      </w:r>
    </w:p>
    <w:p>
      <w:r>
        <w:t>- Bộ Công an;</w:t>
      </w:r>
    </w:p>
    <w:p>
      <w:r>
        <w:t>- Thường trực Tỉnh ủy;</w:t>
      </w:r>
    </w:p>
    <w:p>
      <w:r>
        <w:t>- Thường trực HĐND tỉnh;</w:t>
      </w:r>
    </w:p>
    <w:p>
      <w:r>
        <w:t>- Thường trực MTTQVN tỉnh;</w:t>
      </w:r>
    </w:p>
    <w:p>
      <w:r>
        <w:t>- CT, các PCT;</w:t>
      </w:r>
    </w:p>
    <w:p>
      <w:r>
        <w:t>- Các sở, ban, ngành, địa phương;</w:t>
      </w:r>
    </w:p>
    <w:p>
      <w:r>
        <w:t>- VPUBND tỉnh: CVP, các PCVP;</w:t>
      </w:r>
    </w:p>
    <w:p>
      <w:r>
        <w:t>- Lưu: VT, NC.</w:t>
      </w:r>
    </w:p>
    <w:p>
      <w:r>
        <w:t>TM.ỦY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