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5136/KH-UBND năm 2023 bảo đảm an toàn giao thông năm 2024 do tỉnh Lai Châu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5136/KH-UBND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NHÂN DÂN</w:t>
      </w:r>
    </w:p>
    <w:p>
      <w:r>
        <w:t>TỈNH LAI CHÂU</w:t>
      </w:r>
    </w:p>
    <w:p>
      <w:r>
        <w:t>-------</w:t>
      </w:r>
    </w:p>
    <w:p>
      <w:r>
        <w:t>CỘNG HÒA XÃ HỘI CHỦ NGHĨA VIỆT NAM</w:t>
      </w:r>
    </w:p>
    <w:p>
      <w:r>
        <w:t>Độc lập - Tự do - Hạnh phúc</w:t>
      </w:r>
    </w:p>
    <w:p>
      <w:r>
        <w:t>---------------</w:t>
      </w:r>
    </w:p>
    <w:p>
      <w:r>
        <w:t>Số: 5136/KH-UBND</w:t>
      </w:r>
    </w:p>
    <w:p>
      <w:r>
        <w:t>Lai Châu, ngày 29 tháng 12 năm 2023</w:t>
      </w:r>
    </w:p>
    <w:p>
      <w:r>
        <w:t>KẾ HOẠCH</w:t>
      </w:r>
    </w:p>
    <w:p>
      <w:r>
        <w:t>BẢO ĐẢM AN TOÀN GIAO THÔNG NĂM 2024</w:t>
      </w:r>
    </w:p>
    <w:p>
      <w:r>
        <w:t>Thực hiện Chỉ thị số 23-CT/TW ngày 25 tháng 5 năm 2023 của Ban Bí thư Trung ương Đảng về tăng cường sự lãnh đạo của Đảng đối với công tác bảo đảm trật tự, an toàn giao thông trong tình hình mới (sau đây gọi tắt là Chỉ thị số 23- CT/TW); Nghị quyết số 48/NQ-CP ngày 05 tháng 4 năm 2022 của Chính phủ về tăng cường công tác bảo đảm trật tự, an toàn giao thông và chống ùn tắc giao thông giai đoạn 2022-2025; Nghị quyết số 149/NQ-CP ngày 21 tháng 9 năm 2023 của Chính phủ ban hành Chương trình hành động của Chính phủ thực hiện Chỉ thị số 23-CT/TW; Quyết định số 2060/QĐ-TTg ngày 12 tháng 12 năm 2020 của Thủ tướng Chính phủ phê duyệt Chiến lược quốc gia về bảo đảm trật tự, an toàn giao thông đường bộ; Chỉ thị số 10/CT-TTg ngày 19 tháng 4 năm 2023 của Thủ tướng Chính phủ về tăng cường công tác bảo đảm trật tự, an toàn giao thông đường bộ trong tình hình mới; Kế hoạch số 186-KH/TU ngày 17 tháng 7 năm 2023 của Tỉnh uỷ Lai Châu về thực hiện Chỉ thị số 23-CT/TW ngày 25 tháng 5 năm 2023 của Ban Bí thư về tăng cường sự lãnh đạo của Đảng đối với công tác bảo đảm trật tự, an toàn giao thông trong tình hình mới; Kế hoạch số 689/KH-UBATGTQG ngày 19 tháng 12 năm 2023 của Ủy ban An toàn giao thông Quốc gia về bảo đảm an toàn giao thông năm 2024.</w:t>
      </w:r>
    </w:p>
    <w:p>
      <w:r>
        <w:t>Ủy ban nhân dân tỉnh Lai Châu ban hành Kế hoạch bảo đảm an toàn giao thông năm 2024 với chủ đề:   “Thượng tôn pháp luật để xây dựng văn hóa giao thông an toàn”   như sau:</w:t>
      </w:r>
    </w:p>
    <w:p>
      <w:r>
        <w:t>I. MỤC TIÊU</w:t>
      </w:r>
    </w:p>
    <w:p>
      <w:r>
        <w:t>1. Nâng cao ý thức tự giác chấp hành pháp luật và xây dựng văn hóa giao thông an toàn.</w:t>
      </w:r>
    </w:p>
    <w:p>
      <w:r>
        <w:t>2. Kiềm chế và kéo giảm tai nạn giao thông cả về số vụ, số người chết và số người bị thương.</w:t>
      </w:r>
    </w:p>
    <w:p>
      <w:r>
        <w:t>3. Không để tình trạng ùn tắc giao thông kéo dài trên các trục giao thông chính, các đầu mối giao thông trọng điểm trên địa bàn tỉnh.</w:t>
      </w:r>
    </w:p>
    <w:p>
      <w:r>
        <w:t>II. YÊU CẦU</w:t>
      </w:r>
    </w:p>
    <w:p>
      <w:r>
        <w:t>1. Chỉ đạo và tổ chức triển khai thực hiện quyết liệt, đồng bộ các giải pháp trên phạm vi toàn tỉnh, từ cấp tỉnh đến cấp huyện, thành phố, xã, phường, thị trấn ngay từ tháng đầu, quý đầu và cả năm 2024.</w:t>
      </w:r>
    </w:p>
    <w:p>
      <w:r>
        <w:t>2. Các sở, ban, ngành, đoàn thể tỉnh; Ủy ban nhân dân các huyện, thành phố chủ động xây dựng kế hoạch thực hiện và sử dụng ngân sách phù hợp chức năng, nhiệm vụ và điều kiện thực tiễn của đơn vị, địa phương, bảo đảm tiết kiệm, hiệu quả.</w:t>
      </w:r>
    </w:p>
    <w:p>
      <w:r>
        <w:t>3. Tuyên truyền, phổ biến, giáo dục pháp luật về trật tự, an toàn giao thông, quán triệt nhiệm vụ đến từng cán bộ, công chức, viên chức và người lao động; tuyệt đối tuân thủ pháp luật về trật tự, an toàn giao thông, từng bước xây dựng văn hóa giao thông an toàn; gắn trách nhiệm của cá nhân người đứng đầu với kết quả thực hiện nhiệm vụ bảo đảm trật tự, an toàn giao thông trong phạm vi chức năng, nhiệm vụ, thẩm quyền của các cơ quan, đơn vị thực thi công vụ. Lấy chỉ tiêu tuân thủ Luật Giao thông đường bộ và các quy định về an toàn giao thông làm tiêu chí đánh giá, xếp loại học sinh, sinh viên, công chức, viên chức và người lao động hàng năm.</w:t>
      </w:r>
    </w:p>
    <w:p>
      <w:r>
        <w:t>4. Tăng cường ứng dụng khoa học công nghệ trong công tác bảo đảm trật tự, an toàn giao thông, trước hết là chú trọng ứng dụng công nghệ thông tin và khoa học dữ liệu trong quản lý điều hành vận tải, điều khiển giao thông, tuyên truyền an toàn giao thông; giám sát, phát hiện và xử lý vi phạm về trật tự, an toàn giao thông.</w:t>
      </w:r>
    </w:p>
    <w:p>
      <w:r>
        <w:t>III. NHIỆM VỤ TRỌNG TÂM</w:t>
      </w:r>
    </w:p>
    <w:p>
      <w:r>
        <w:t>Để thực hiện được mục tiêu trên, các sở, ban, ngành, đoàn thể tỉnh; Ủy ban nhân dân các huyện, thành phố cần tập trung thực hiện tốt các nhiệm vụ trọng tâm sau:</w:t>
      </w:r>
    </w:p>
    <w:p>
      <w:r>
        <w:t>1. Nâng cao hiệu lực, hiệu quả công tác lãnh đạo, chỉ đạo, trước hết là quát triệt, triển khai thực hiện nghiêm túc nội dung Kế hoạch số 186-KH/TU ngày 17 tháng 7 năm 2023 của Tỉnh uỷ Lai Châu về thực hiện Chỉ thị số 23-CT/TW ngày 25 tháng 5 năm 2023 của Ban Bí thư Trung ương Đảng về tăng cường sự lãnh đạo của Đảng đối với công tác bảo đảm TTATGT trong tình hình mới; Kế hoạch số 464/KH-UBND ngày 01 tháng 3 năm 2021 của Ủy ban nhân dân tỉnh về thực hiện Chiến lược Quốc gia bảo đảm trật tự, an toàn giao thông đường bộ giai đoạn 2021-2030 trên địa bàn tỉnh Lai Châu; Kế hoạch số 1904/KH-UBND ngày 07 tháng 6 năm 2022 của Ủy ban nhân dân tỉnh về tăng cường bảo đảm trật tự, an toàn giao thông và chống ùn tắc giao thông giai đoạn 2022-2025 trên địa bàn tỉnh Lai Châu; Kế hoạch số 1718/KH-UBND ngày 25 tháng 5 năm 2023 của Ủy ban nhân dân tỉnh về việc tăng cường công tác bảo đảm trật tự, an toàn giao thông đường bộ trong tình hình mới trên địa bàn tỉnh Lai Châu; Kế hoạch số 4386/KH-UBND ngày 14 tháng 11 năm 2023 của Ủy ban nhân dân tỉnh về thực hiện Nghị quyết số 149/NQ-CP ngày 21 tháng 9 năm 2023 của Chính phủ về ban hành Chương trình hành động của Chính phủ thực hiện Chỉ thị số 23- CT/TW ngày 25 tháng 5 năm 2023 của Ban Bí thư Trung ương Đảng. Tiếp tục kiện toàn chức năng, nhiệm vụ, nâng cao hiệu lực, hiệu quả của Ban An toàn giao thông tỉnh và các huyện, thành phố trong việc triển khai các nhiệm vụ bảo đảm trật tự, an toàn giao thông đáp ứng yêu cầu công việc trong tình hình mới.</w:t>
      </w:r>
    </w:p>
    <w:p>
      <w:r>
        <w:t>2. Áp dụng kịp thời, hiệu quả các thành tựu của cuộc cách mạng công nghiệp lần thứ tư vào thực tiễn; lồng ghép mục tiêu bảo đảm trật tự, an toàn giao thông trong các quy hoạch của tỉnh như quy hoạch sử dụng đất, xây dựng đô thị, nông thôn và các quy hoạch chuyên ngành về giao thông vận tải,...</w:t>
      </w:r>
    </w:p>
    <w:p>
      <w:r>
        <w:t>3. Bảo đảm tiến độ, chất lượng các dự án đầu tư kết cấu hạ tầng giao thông trọng điểm; nâng cao điều kiện an toàn giao thông đối với kết cấu hạ tầng giao thông như: Tập trung xử lý các điểm đen, điểm tiềm ẩn tai nạn giao thông; xóa bỏ lối đi tự mở trái phép; ngăn ngừa, xử lý hoạt động lấn chiếm tuyến đường thuỷ nội địa…</w:t>
      </w:r>
    </w:p>
    <w:p>
      <w:r>
        <w:t>4. Nâng cao chất lượng an toàn kỹ thuật và bảo vệ môi trường của phương tiện giao thông vận tải; hoàn thiện hệ thống tiêu chuẩn, quy chuẩn kỹ thuật cho phương tiện, linh kiện, vật liệu và hạ tầng để tạo thuận lợi cho sản xuất, kinh doanh và lưu hành đối với phương tiện, thân thiện với môi trường.</w:t>
      </w:r>
    </w:p>
    <w:p>
      <w:r>
        <w:t>5. Kiên trì xây dựng văn hoá giao thông an toàn đối với tổ chức, cá nhân trong quá trình xây dựng, thực thi pháp luật, cung ứng kết cấu hạ tầng giao thông, phương tiện, dịch vụ vận tải và tham gia giao thông; đổi mới công tác tuyên truyền, phổ biến, giáo dục pháp luật, nâng cao nhận thức, trách nhiệm của cán bộ, đảng viên và nhân dân về bảo đảm trật tự, an toàn giao thông theo hướng lấy thay đổi hành vi làm tiêu chí đánh giá kết quả; đẩy mạnh tuyên truyền trên mạng xã hội và hạ tầng số với các nội dung phù hợp với từng đối tượng, vùng, dân tộc; vận động, hướng dẫn việc lồng ghép mục tiêu bảo đảm trật tự, an toàn giao thông vào chương trình, hoạt động của cơ quan, đơn vị, nhà trường, doanh nghiệp vận tải.</w:t>
      </w:r>
    </w:p>
    <w:p>
      <w:r>
        <w:t>6. Tiếp tục nâng cao năng lực, hiệu quả và hiệu lực quản lý, điều hành trong công tác bảo đảm trật tự, an toàn giao thông của các lực lượng, đơn vị chức năng nhất là trong công tác tuần tra, kiểm soát, xử lý vi phạm giao thông, đăng ký, đăng kiểm, đào tạo, sát hạch, cấp giấy phép lái xe đối với người và phương tiện giao thông; tăng cường công tác thanh tra, kiểm tra, xử lý vi phạm, bảo đảm trật tự, an toàn giao thông; đẩy mạnh việc khai thác, sử dụng hệ thống xử lý dữ liệu từ thiết bị giám sát hành trình để phục vụ công tác quản lý vận tải; tăng cường ứng dụng công nghệ thông tin trong quản lý, giám sát, xử lý vi phạm trật tự, an toàn giao thông; xây dựng cơ sở dữ liệu về trật tự, an toàn giao thông, bảo đảm khả năng kết nối, sử dụng chung các cơ sở dữ liệu giữa các ngành giao thông, Công an, Y tế, Tài chính để phục vụ công tác bảo đảm trật tự, an toàn giao thông.</w:t>
      </w:r>
    </w:p>
    <w:p>
      <w:r>
        <w:t>7. Nâng cao năng lực cứu hộ, cứu nạn, cứu chữa nạn nhân và khắc phục hậu quả tai nạn giao thông; cải thiện năng lực sơ cứu tai nạn giao thông cho nhân viên y tế thôn, bản, trạm y tế; nâng cao năng lực chuyên môn, phương tiện, trang thiết bị cho bệnh viện và trung tâm y tế tuyến huyện để đảm bảo khả năng tiếp cận hiện trường và cứu chữa cho nạn nhân tai nạn giao thông trong thời gian nhanh nhất; khẩn trương xây dựng ứng dụng báo thông tin tai nạn giao thông trên nền kỹ thuật số nhằm kịp thời nắm bắt thông tin để xử lý và khắc phục hậu quả của tai nạn giao thông.</w:t>
      </w:r>
    </w:p>
    <w:p>
      <w:r>
        <w:t>IV. KINH PHÍ THỰC HIỆN</w:t>
      </w:r>
    </w:p>
    <w:p>
      <w:r>
        <w:t>1. Kinh phí thực hiện Kế hoạch được bố trí trong dự toán chi ngân sách hàng năm của tỉnh, các huyện, thành phố, các tổ chức liên quan theo phân cấp ngân sách nhà nước hiện hành.</w:t>
      </w:r>
    </w:p>
    <w:p>
      <w:r>
        <w:t>2. Ban An toàn giao thông tỉnh, các sở, ban, ngành, các tổ chức chính trị xã hội và Ủy ban nhân dân các huyện, thành phố huy động các nguồn vốn hợp pháp khác từ các nhà tài trợ, tổ chức, cá nhân trên địa bàn tỉnh, trong và ngoài nước theo quy định của pháp luật để thực hiện các nhiệm vụ được giao.</w:t>
      </w:r>
    </w:p>
    <w:p>
      <w:r>
        <w:t>V. TỔ CHỨC THỰC HIỆN</w:t>
      </w:r>
    </w:p>
    <w:p>
      <w:r>
        <w:t>1. Ban An toàn giao thông tỉnh</w:t>
      </w:r>
    </w:p>
    <w:p>
      <w:r>
        <w:t>a) Phối hợp chặt chẽ với các sở, ban, ngành, đoàn thể và Ủy ban nhân dân các huyện, thành phố theo dõi, đôn đốc, kiểm tra, đánh giá và tổ chức sơ kết, tổng kết việc triển khai thực hiện Kế hoạch.</w:t>
      </w:r>
    </w:p>
    <w:p>
      <w:r>
        <w:t>b) Định kỳ hàng quý tổ chức họp sơ kết, tổng kết công tác bảo đảm trật tự, an toàn giao thông theo kế hoạch  (Phụ lục 01 kèm theo) .</w:t>
      </w:r>
    </w:p>
    <w:p>
      <w:r>
        <w:t>c) Tổng hợp, báo cáo Chủ tịch Ủy ban nhân dân tỉnh - Trưởng Ban An toàn giao thông tỉnh tỉnh những vấn đề mới phát sinh, tham mưu, đề xuất các giải pháp xử lý kịp thời.</w:t>
      </w:r>
    </w:p>
    <w:p>
      <w:r>
        <w:t>2. Các sở, ban, ngành, đoàn thể; Ủy ban nhân dân các huyện, thành phố và các cơ quan tổ chức có liên quan</w:t>
      </w:r>
    </w:p>
    <w:p>
      <w:r>
        <w:t>a) Căn cứ chức năng, nhiệm vụ, điều kiện thực tế và Quyết định số 850/QĐ-UBND ngày 09 tháng 8 năm 2017 của Chủ tịch Ủy ban nhân dân tỉnh về tổ chức hoạt động của Ban An toàn giao thông tỉnh chủ động xây dựng kế hoạch triển khai thực hiện các nhiệm vụ, giải pháp theo Kế hoạch này  (Phụ lục 02 kèm theo) .</w:t>
      </w:r>
    </w:p>
    <w:p>
      <w:r>
        <w:t>b) Bố trí, huy động các nguồn lực và sử dụng hiệu quả nguồn vốn để thực hiện tốt Kế hoạch.</w:t>
      </w:r>
    </w:p>
    <w:p>
      <w:r>
        <w:t>c) Báo cáo tình hình thực hiện Kế hoạch và các vướng mắc phát sinh về Ban An toàn giao thông tỉnh hàng tháng, quý, năm để tổng hợp, báo cáo Chủ tịch Ủy ban nhân dân tỉnh - Trưởng ban ATGT tỉnh./.</w:t>
      </w:r>
    </w:p>
    <w:p>
      <w:r>
        <w:t>Nơi nhận:</w:t>
      </w:r>
    </w:p>
    <w:p>
      <w:r>
        <w:t>- Văn phòng Chính phủ; (b/c)</w:t>
      </w:r>
    </w:p>
    <w:p>
      <w:r>
        <w:t>- Ủy ban ATGT Quốc gia; (b/c)</w:t>
      </w:r>
    </w:p>
    <w:p>
      <w:r>
        <w:t>- TT. Tỉnh ủy; (b/c)</w:t>
      </w:r>
    </w:p>
    <w:p>
      <w:r>
        <w:t>- TT. HĐND tỉnh; (b/c)</w:t>
      </w:r>
    </w:p>
    <w:p>
      <w:r>
        <w:t>- Chủ tịch, các PCT UBND tỉnh;</w:t>
      </w:r>
    </w:p>
    <w:p>
      <w:r>
        <w:t>- Các sở, ban, ngành, đoàn thể tỉnh;</w:t>
      </w:r>
    </w:p>
    <w:p>
      <w:r>
        <w:t>- UBND các huyện, thành phố;</w:t>
      </w:r>
    </w:p>
    <w:p>
      <w:r>
        <w:t>- Văn phòng UBND tỉnh: V, C, CB;</w:t>
      </w:r>
    </w:p>
    <w:p>
      <w:r>
        <w:t>- Lưu: VT, Kt2.</w:t>
      </w:r>
    </w:p>
    <w:p>
      <w:r>
        <w:t>TM. ỦY BAN NHÂN DÂN</w:t>
      </w:r>
    </w:p>
    <w:p>
      <w:r>
        <w:t>CHỦ TỊCH</w:t>
      </w:r>
    </w:p>
    <w:p>
      <w:r>
        <w:t>Lê Văn Lương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