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4603/KH-UBND năm 2023 thực hiện Chương trình nâng cao chất lượng bảo vệ, chăm sóc sức khỏe người có công với cách mạng, người cao tuổi, trẻ em, người khuyết tật và các đối tượng cần trợ giúp xã hội giai đoạn 2023-2030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4603/KH-UBND</w:t>
      </w:r>
    </w:p>
    <w:p>
      <w:r>
        <w:t>Lâm Đồng, ngày 26 tháng 5 năm 2023</w:t>
      </w:r>
    </w:p>
    <w:p>
      <w:r>
        <w:t>KẾ HOẠCH</w:t>
      </w:r>
    </w:p>
    <w:p>
      <w:r>
        <w:t>THỰC HIỆN CHƯƠNG TRÌNH NÂNG CAO CHẤT LƯỢNG BẢO VỆ, CHĂM SÓC SỨC KHỎE NGƯỜI CÓ CÔNG VỚI CÁCH MẠNG, NGƯỜI CAO TUỔI, TRẺ EM, NGƯỜI KHUYẾT TẬT VÀ CÁC ĐỐI TƯỢNG CẦN TRỢ GIÚP XÃ HỘI GIAI ĐOẠN 2023-2030 TRÊN ĐỊA BÀN TỈNH LÂM ĐỒNG</w:t>
      </w:r>
    </w:p>
    <w:p>
      <w:r>
        <w:t>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 Quyết định số 289/QĐ-LĐTBXH ngày 16/3/2023 của Bộ Lao động - Thương binh và Xã hội về việc ban hành Kế hoạch tổng thể thực hiện Chương trình nâng cao chất lượng bảo vệ, chăm sóc sức khỏe người có công với cách mạng, người cao tuổi, trẻ em, người khuyết tật và các đối tượng cần trợ giúp xã hội giai đoạn 2021-2030; Ủy ban nhân dân tỉnh Lâm Đồng ban hành Kế hoạch thực hiện trên địa bàn tỉnh, cụ thể như sau:</w:t>
      </w:r>
    </w:p>
    <w:p>
      <w:r>
        <w:t>I. ĐỐI TƯỢNG, PHẠM VI, THỜI GIAN THỰC HIỆN</w:t>
      </w:r>
    </w:p>
    <w:p>
      <w:r>
        <w:t>1. Đối tượng</w:t>
      </w:r>
    </w:p>
    <w:p>
      <w:r>
        <w:t>- Đối tượng, phạm vi thực hiện: Trung tâm Điều dưỡng người có công; cơ sở trợ giúp xã hội; cơ sở cai nghiện ma túy do ngành Lao động - Thương binh và Xã hội quản lý.</w:t>
      </w:r>
    </w:p>
    <w:p>
      <w:r>
        <w:t>- Đối tượng thụ hưởng: người có công với cách mạng, đối tượng bảo trợ xã hội, người cao tuổi, người khuyết tật, trẻ em, người nghiện ma túy và các đối tượng cần trợ giúp xã hội.</w:t>
      </w:r>
    </w:p>
    <w:p>
      <w:r>
        <w:t>2. Thời gian thực hiện</w:t>
      </w:r>
    </w:p>
    <w:p>
      <w:r>
        <w:t>Từ năm 2023 đến năm 2030; trong đó chia theo 2 giai đoạn: giai đoạn 2023 - 2025 và giai đoạn 2026 - 2030.</w:t>
      </w:r>
    </w:p>
    <w:p>
      <w:r>
        <w:t>II. MỤC TIÊU</w:t>
      </w:r>
    </w:p>
    <w:p>
      <w:r>
        <w:t>1. Mục tiêu chung</w:t>
      </w:r>
    </w:p>
    <w:p>
      <w:r>
        <w:t>- Bảo vệ, chăm sóc, phục hồi chức năng, nâng cao sức khỏe người có công với cách mạng, người cao tuổi, người khuyết tật, trẻ em, người nghiện ma túy và các đối tượng cần trợ giúp xã hội. Kết hợp các hoạt động nuôi dưỡng, tăng cường sức khỏe, chăm sóc y tế, phục hồi chức năng với các hoạt động trợ giúp xã hội để nâng cao chất lượng công tác chăm sóc, nuôi dưỡng đối tượng.</w:t>
      </w:r>
    </w:p>
    <w:p>
      <w:r>
        <w:t>- Củng cố, đổi mới, nâng cao chất lượng nguồn nhân lực và chất lượng cung cấp dịch vụ tại các cơ sở chăm sóc, nuôi dưỡng, điều dưỡng người có công với cách mạng; cơ sở trợ giúp xã hội, cơ sở cai nghiện ma túy do ngành Lao động - Thương binh và Xã hội quản lý góp phần phát triển hệ thống an sinh xã hội trên địa bàn tỉnh.</w:t>
      </w:r>
    </w:p>
    <w:p>
      <w:r>
        <w:t>2. Mục tiêu cụ thể</w:t>
      </w:r>
    </w:p>
    <w:p>
      <w:r>
        <w:t>a) Đến năm 2025:</w:t>
      </w:r>
    </w:p>
    <w:p>
      <w:r>
        <w:t>- Tối thiểu 70% Trung tâm Điều dưỡng người có công; cơ sở trợ giúp xã hội; cơ sở cai nghiện ma túy bảo đảm đủ điều kiện chăm sóc sức khỏe ban đầu, phục hồi chức năng cho đối tượng.</w:t>
      </w:r>
    </w:p>
    <w:p>
      <w:r>
        <w:t>- Tối thiểu 10% Trung tâm Điều dưỡng người có công; cơ sở trợ giúp xã hội; cơ sở cai nghiện ma túy thực hiện được ít nhất 80% hoạt động chuyên môn, kỹ thuật của y tế tuyến xã.</w:t>
      </w:r>
    </w:p>
    <w:p>
      <w:r>
        <w:t>- 100% đối tượng đang được quản lý, chăm sóc, nuôi dưỡng tại các cơ sở nuôi dưỡng, điều dưỡng người có công, cơ sở trợ giúp xã hội, cơ sở cai nghiện ma túy được quản lý, theo dõi sức khỏe điện tử theo hướng dẫn của ngành Y tế.</w:t>
      </w:r>
    </w:p>
    <w:p>
      <w:r>
        <w:t>- Từng bước đầu tư, nâng cấp trang thiết bị phục vụ công tác chăm sóc y tế tại các cơ sở nuôi dưỡng, điều dưỡng người có công, cơ sở trợ giúp xã hội, cơ sở cai nghiện ma túy do ngành Lao động - Thương binh và Xã hội quản lý.</w:t>
      </w:r>
    </w:p>
    <w:p>
      <w:r>
        <w:t>b) Đến năm 2030:</w:t>
      </w:r>
    </w:p>
    <w:p>
      <w:r>
        <w:t>- 100% Trung tâm Điều dưỡng người có công; cơ sở trợ giúp xã hội; cơ sở cai nghiện ma túy bảo đảm đủ điều kiện chăm sóc sức khỏe ban đầu, phục hồi chức năng cho đối tượng.</w:t>
      </w:r>
    </w:p>
    <w:p>
      <w:r>
        <w:t>- Tối thiểu 30% Trung tâm Điều dưỡng người có công; cơ sở trợ giúp xã hội; cơ sở cai nghiện ma túy thực hiện được ít nhất 80% hoạt động chuyên môn, kỹ thuật của y tế tuyến xã.</w:t>
      </w:r>
    </w:p>
    <w:p>
      <w:r>
        <w:t>- Duy trì 100% đối tượng đang được quản lý, chăm sóc, nuôi dưỡng tại các cơ sở nuôi dưỡng, điều dưỡng người có công, cơ sở trợ giúp xã hội, cơ sở cai nghiện ma túy được quản lý, theo dõi sức khỏe điện tử theo hướng dẫn của ngành Y tế.</w:t>
      </w:r>
    </w:p>
    <w:p>
      <w:r>
        <w:t>- Đầu tư, nâng cấp trang thiết bị phục vụ công tác chăm sóc y tế tại các cơ sở nuôi dưỡng, điều dưỡng người có công, cơ sở trợ giúp xã hội, cơ sở cai nghiện ma túy do ngành Lao động - Thương binh và Xã hội quản lý.</w:t>
      </w:r>
    </w:p>
    <w:p>
      <w:r>
        <w:t>III. NHIỆM VỤ, GIẢI PHÁP</w:t>
      </w:r>
    </w:p>
    <w:p>
      <w:r>
        <w:t>1. Truyền thông nâng cao nhận thức về chăm sóc sức khỏe cho các đối tượng</w:t>
      </w:r>
    </w:p>
    <w:p>
      <w:r>
        <w:t>- Truyền thông, nâng cao nhận thức của các cấp, các ngành và cộng đồng xã hội về vai trò, vị trí của công tác chăm sóc sức khỏe; kỹ năng điều dưỡng, chăm sóc, điều trị và phục hồi chức năng đối với người có công với cách mạng, thương, bệnh binh; đối tượng bảo trợ xã hội, người cao tuổi, người khuyết tật, trẻ em, người nghiện ma túy và các đối tượng cần trợ giúp xã hội.</w:t>
      </w:r>
    </w:p>
    <w:p>
      <w:r>
        <w:t>- Phổ biến pháp luật về lĩnh vực chăm sóc sức khỏe ngành Lao động - Thương binh và Xã hội cho cán bộ, nhân viên thuộc các cơ sở.</w:t>
      </w:r>
    </w:p>
    <w:p>
      <w:r>
        <w:t>- Chia sẻ thông tin và kinh nghiệm về lĩnh vực y tế, lao động, xã hội, đặc biệt là chương trình, nội dung đào tạo và nâng cao năng lực cán bộ, nhân viên làm nhiệm vụ chăm sóc sức khỏe ngành Lao động - Thương binh và Xã hội.</w:t>
      </w:r>
    </w:p>
    <w:p>
      <w:r>
        <w:t>2. Nâng cao chất lượng, đa dạng hóa các hoạt động chăm sóc sức khỏe, chăm sóc y tế</w:t>
      </w:r>
    </w:p>
    <w:p>
      <w:r>
        <w:t>- Thực hiện khám sàng lọc, khám sức khỏe ban đầu cho đối tượng khi được tiếp nhận vào các cơ sở. Thực hiện khám sức khỏe định kỳ cho các đối tượng; phát hiện sớm để chữa trị bệnh kịp thời; phòng chống các bệnh lây nhiễm; quản lý bệnh mãn tính; chuyển đến bệnh viện khám, điều trị các trường hợp bị bệnh nặng.</w:t>
      </w:r>
    </w:p>
    <w:p>
      <w:r>
        <w:t>- Xây dựng và thực hiện cơ chế phối hợp hoạt động giữa các cơ sở trợ giúp xã hội với các cơ sở y tế trên địa bàn.</w:t>
      </w:r>
    </w:p>
    <w:p>
      <w:r>
        <w:t>- Mở rộng các dịch vụ chăm sóc người cao tuổi; chăm sóc, phục hồi chức năng cho người khuyết tật, người tâm thần, người cai nghiện ma túy tự nguyện đáp ứng nhu cầu xã hội.</w:t>
      </w:r>
    </w:p>
    <w:p>
      <w:r>
        <w:t>- Thực hiện tốt công tác nuôi dưỡng, điều dưỡng người có công với cách mạng; chăm sóc, nuôi dưỡng, điều trị, phục hồi chức năng cho người tâm thần, trẻ em tự kỷ và người rối nhiễu tâm trí dựa vào cộng đồng; chương trình phục hồi chức năng dựa vào cộng đồng cho trẻ khuyết tật trên địa bàn tỉnh. Phối hợp với các địa phương và gia đình thực hiện sàng lọc, phát hiện sớm dạng tật để hỗ trợ can thiệp về chăm sóc, giáo dục, phục hồi chức năng tại cộng đồng và tạo điều kiện thuận lợi để người khuyết tật được tiếp cận với các dịch vụ y tế, giáo dục, vui chơi và các dịch vụ trợ giúp khác.</w:t>
      </w:r>
    </w:p>
    <w:p>
      <w:r>
        <w:t>- Thực hiện có hiệu quả công tác dự phòng, điều trị, cai nghiện ma túy và quản lý sau cai nghiện ma túy. Hướng dẫn, triển khai mô hình điểm tư vấn, chăm sóc hỗ trợ điều trị nghiện ma túy tại cộng đồng.</w:t>
      </w:r>
    </w:p>
    <w:p>
      <w:r>
        <w:t>3. Đổi mới, tăng cường năng lực, nâng cao chất lượng nguồn nhân lực</w:t>
      </w:r>
    </w:p>
    <w:p>
      <w:r>
        <w:t>- Tổ chức thống nhất mô hình y tế tại các cơ sở chăm sóc, nuôi dưỡng, điều dưỡng người có công với cách mạng; cơ sở trợ giúp xã hội, cơ sở cai nghiện ma túy do ngành Lao động - Thương binh và Xã hội quản lý nhằm phát hiện sớm bệnh tật, quản lý, chăm sóc sức khỏe ban đầu, chăm sóc giảm nhẹ, phục hồi chức năng cho đối tượng.</w:t>
      </w:r>
    </w:p>
    <w:p>
      <w:r>
        <w:t>- Rà soát, sắp xếp, bố trí đủ số lượng y sĩ, bác sĩ, điều dưỡng viên, kỹ thuật viên phục hồi chức năng làm việc tại cơ sở theo vị trí việc làm và phù hợp với đặc điểm, nhu cầu và tình hình thực tế của từng cơ sở để bảo đảm theo dõi, thực hiện chăm sóc sức khỏe ban đầu, khám bệnh, chữa bệnh, phục hồi chức năng cho đối tượng.</w:t>
      </w:r>
    </w:p>
    <w:p>
      <w:r>
        <w:t>- Tập huấn nâng cao năng lực cho cán bộ, nhân viên y tế, chỉnh hình, phục hồi chức năng về kỹ năng, phương pháp chăm sóc, điều dưỡng và phục hồi chức năng; huấn luyện kỹ năng chăm sóc và phục hồi chức năng cho các đối tượng. Khuyến khích cán bộ, nhân viên học tập nâng cao trình độ chuyên môn nghiệp vụ, tham gia các lớp bồi dưỡng kiến thức y tế, điều dưỡng, chăm sóc lão khoa, phục hồi chức năng do các bệnh viện, trung tâm y tế... tổ chức.</w:t>
      </w:r>
    </w:p>
    <w:p>
      <w:r>
        <w:t>- Nghiên cứu, trao đổi, học tập kinh nghiệm giữa các đơn vị nuôi dưỡng, điều dưỡng người có công, cơ sở trợ giúp xã hội, cơ sở cai nghiện ma túy.</w:t>
      </w:r>
    </w:p>
    <w:p>
      <w:r>
        <w:t>- Thực hiện tin học hóa trong quản lý hồ sơ theo dõi sức khỏe cho đối tượng; triển khai phần mềm quản lý hồ sơ sức khỏe điện tử theo hướng dẫn của ngành Y tế. Ứng dụng công nghệ thông tin trong đào tạo, tập huấn và khám chữa bệnh. Hỗ trợ thăm khám, kiểm tra sức khỏe, phát hiện sớm các bệnh không lây nhiễm và sức khỏe tâm thần cho các đối tượng.</w:t>
      </w:r>
    </w:p>
    <w:p>
      <w:r>
        <w:t>4. Đổi mới cơ chế cung cấp dịch vụ, cơ chế tài chính, nguồn lực hỗ trợ cho cơ sở</w:t>
      </w:r>
    </w:p>
    <w:p>
      <w:r>
        <w:t>- Vận động nguồn lực hỗ trợ khám, chữa bệnh đối với người có công, đối tượng bảo trợ xã hội, người cao tuổi, người khuyết tật, người tâm thần, trẻ em, người nghiện ma túy.</w:t>
      </w:r>
    </w:p>
    <w:p>
      <w:r>
        <w:t>- Vận động nguồn lực hỗ trợ khám, chữa bệnh, phục hồi chức năng cho các đối tượng chăm sóc, nuôi dưỡng tại các cơ sở điều dưỡng người có công, cơ sở trợ giúp xã hội, cơ sở cai nghiện ma túy.</w:t>
      </w:r>
    </w:p>
    <w:p>
      <w:r>
        <w:t>- Tăng cường huy động các nguồn lực để hỗ trợ chăm sóc sức khỏe (khám sàng lọc các dạng bệnh tật, hỗ trợ kinh phí phẫu thuật bệnh tim bẩm sinh, bệnh về mắt, dị tật vùng hàm mặt, vận động...) cho trẻ em có hoàn cảnh đặc biệt, trẻ em có nguy cơ rơi vào hoàn cảnh đặc biệt và trẻ em có hoàn cảnh khó khăn của tỉnh.</w:t>
      </w:r>
    </w:p>
    <w:p>
      <w:r>
        <w:t>5. Hỗ trợ nâng cấp, cải tạo đầu tư cơ sở vật chất, trang thiết bị cho các cơ sở</w:t>
      </w:r>
    </w:p>
    <w:p>
      <w:r>
        <w:t>Căn cứ vào tình hình ngân sách trong giai đoạn từ nay đến năm 2030 của Trung ương và địa phương, ưu tiên đầu tư xây dựng, cải tạo, nâng cấp cơ sở vật chất và trang thiết bị, vật tư y tế cho các cơ sở do ngành Lao động - Thương binh và Xã hội quản lý.</w:t>
      </w:r>
    </w:p>
    <w:p>
      <w:r>
        <w:t>V. KINH PHÍ THỰC HIỆN</w:t>
      </w:r>
    </w:p>
    <w:p>
      <w:r>
        <w:t>1. Ngân sách nhà nước bố trí trong dự toán chi thường xuyên và kế hoạch đầu tư công trung hạn hàng năm theo phân cấp hiện hành của các cơ quan, đơn vị; các chương trình, dự án, vốn ODA, đề án liên quan khác.</w:t>
      </w:r>
    </w:p>
    <w:p>
      <w:r>
        <w:t>2. Đóng góp, hỗ trợ hợp pháp của các doanh nghiệp, tổ chức, cá nhân trong và ngoài nước.</w:t>
      </w:r>
    </w:p>
    <w:p>
      <w:r>
        <w:t>VI. TỔ CHỨC THỰC HIỆN</w:t>
      </w:r>
    </w:p>
    <w:p>
      <w:r>
        <w:t>1. Sở Lao động - Thương binh và Xã hội:</w:t>
      </w:r>
    </w:p>
    <w:p>
      <w:r>
        <w:t>- Chủ trì, phối hợp với các sở, ngành liên quan, Ủy ban nhân dân các huyện, thành phố triển khai thực hiện Kế hoạch này.</w:t>
      </w:r>
    </w:p>
    <w:p>
      <w:r>
        <w:t>- Truyền thông nâng cao nhận thức; phối hợp tổ chức tập huấn nâng cao năng lực cho cán bộ, nhân viên làm công tác y tế tại các cơ sở do ngành Lao động - Thương binh và Xã hội quản lý.</w:t>
      </w:r>
    </w:p>
    <w:p>
      <w:r>
        <w:t>- Tổ chức thực hiện đầu tư nâng cấp, cải tạo cơ sở vật chất, cung cấp trang thiết bị cho các cơ sở.</w:t>
      </w:r>
    </w:p>
    <w:p>
      <w:r>
        <w:t>- Tổ chức kiểm tra, tổng hợp kết quả thực hiện Kế hoạch, định kỳ hằng năm, đột xuất (khi có yêu cầu) báo cáo Ủy ban nhân dân tỉnh và Bộ Lao động - Thương binh và Xã hội theo quy định.</w:t>
      </w:r>
    </w:p>
    <w:p>
      <w:r>
        <w:t>2. Sở Y tế:</w:t>
      </w:r>
    </w:p>
    <w:p>
      <w:r>
        <w:t>- Hỗ trợ công tác tập huấn cho cán bộ, nhân viên y tế của các cơ sở do ngành Lao động - Thương binh và Xã hội quản lý.</w:t>
      </w:r>
    </w:p>
    <w:p>
      <w:r>
        <w:t>- Hướng dẫn thực hiện các quy định về giấy phép hoạt động, danh mục kỹ thuật khám bệnh, chữa bệnh, chứng chỉ hành nghề khám bệnh, chữa bệnh cho các cơ sở do ngành Lao động - Thương binh và Xã hội quản lý.</w:t>
      </w:r>
    </w:p>
    <w:p>
      <w:r>
        <w:t>3. Sở Kế hoạch và Đầu tư: chủ trì, phối hợp với các cơ quan, đơn vị liên quan tổng hợp, tham mưu Ủy ban nhân dân tỉnh cân đối, phân bổ kế hoạch vốn ngân sách Nhà nước trung hạn, hằng năm để thực hiện các dự án đầu tư nâng cấp, cải tạo cơ sở vật chất, cung cấp trang thiết bị cho các cơ sở do ngành Lao động - Thương binh và Xã hội quản lý theo quy định của Luật Đầu tư công và các quy định liên quan.</w:t>
      </w:r>
    </w:p>
    <w:p>
      <w:r>
        <w:t>4. Sở Tài chính: căn cứ khả năng cân đối ngân sách địa phương và nguồn Trung ương bổ sung có mục tiêu, tham mưu trình Ủy ban nhân dân tỉnh bố trí kinh phí thực hiện Kế hoạch; hướng dẫn việc quản lý, sử dụng, thanh quyết toán nguồn kinh phí theo quy định.</w:t>
      </w:r>
    </w:p>
    <w:p>
      <w:r>
        <w:t>5. Các sở, ngành có liên quan; Ủy ban nhân dân các huyện, thành phố: theo chức năng, nhiệm vụ, quyền hạn được giao có trách nhiệm phối hợp với Sở Lao động - Thương binh và Xã hội triển khai thực hiện Kế hoạch.</w:t>
      </w:r>
    </w:p>
    <w:p>
      <w:r>
        <w:t>6. Ủy ban Mặt trận Tổ quốc Việt Nam tỉnh và các tổ chức thành viên: trong phạm vi chức năng, nhiệm vụ của mình tuyên truyền, vận động các tổ chức xã hội tham gia hưởng ứng thực hiện; giám sát việc triển khai thực hiện Kế hoạch này.</w:t>
      </w:r>
    </w:p>
    <w:p>
      <w:r>
        <w:t>Trên đây là Kế hoạch thực hiện Chương trình nâng cao chất lượng bảo vệ, chăm sóc sức khỏe người có công với cách mạng, người cao tuổi, trẻ em, người khuyết tật và các đối tượng cần trợ giúp xã hội giai đoạn 2023-2030 trên địa bàn tỉnh Lâm Đồng./.</w:t>
      </w:r>
    </w:p>
    <w:p>
      <w:r>
        <w:t>Nơi nhận:</w:t>
      </w:r>
    </w:p>
    <w:p>
      <w:r>
        <w:t>- Bộ LĐ-TB và XH;</w:t>
      </w:r>
    </w:p>
    <w:p>
      <w:r>
        <w:t>- CT, các PCT UBND tỉnh;</w:t>
      </w:r>
    </w:p>
    <w:p>
      <w:r>
        <w:t>- Ủy ban MTTQ Việt Nam tỉnh;</w:t>
      </w:r>
    </w:p>
    <w:p>
      <w:r>
        <w:t>- Các sở, ban, ngành, đoàn thể tỉnh;</w:t>
      </w:r>
    </w:p>
    <w:p>
      <w:r>
        <w:t>- UBND các huyện, thành phố;</w:t>
      </w:r>
    </w:p>
    <w:p>
      <w:r>
        <w:t>- Lưu: VT, VX 3 .</w:t>
      </w:r>
    </w:p>
    <w:p>
      <w:r>
        <w:t>KT.CHỦ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