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45/KH-UBND triển khai công tác bồi thường nhà nước năm 2024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45/KH-UBND</w:t>
      </w:r>
    </w:p>
    <w:p>
      <w:r>
        <w:t>Bình Định, ngày 06 tháng 03 năm 2024</w:t>
      </w:r>
    </w:p>
    <w:p>
      <w:r>
        <w:t>KẾ HOẠCH</w:t>
      </w:r>
    </w:p>
    <w:p>
      <w:r>
        <w:t>TRIỂN KHAI CÔNG TÁC BỒI THƯỜNG NHÀ NƯỚC NĂM 2024 TRÊN ĐỊA BÀN TỈNH BÌNH ĐỊNH</w:t>
      </w:r>
    </w:p>
    <w:p>
      <w:r>
        <w:t>Thực hiện Luật Trách nhiệm bồi thường của Nhà nước (Luật TNBTCNN) năm 2017; Văn bản số 628/BTP-BTNN ngày 02/02/2024 của Bộ Tư pháp về việc triển khai các nhiệm vụ trọng tâm công tác bồi thường nhà nước năm 2024, Ủy ban nhân dân tỉnh Bình Định ban hành Kế hoạch triển khai thực hiện công tác bồi thường nhà nước năm 2024 như sau:</w:t>
      </w:r>
    </w:p>
    <w:p>
      <w:r>
        <w:t>I. MỤC ĐÍCH, YÊU CẦU</w:t>
      </w:r>
    </w:p>
    <w:p>
      <w:r>
        <w:t>1.  Tiếp tục quán triệt nội dung Luật TNBTCNN năm 2017 và các văn bản hướng dẫn thi hành cho đội ngũ công chức nhằm mục tiêu phòng ngừa phát sinh sai phạm trong thi hành công vụ, nâng cao hơn nữa nhận thức pháp luật về trách nhiệm bồi thường của Nhà nước đối với đội ngũ công chức.</w:t>
      </w:r>
    </w:p>
    <w:p>
      <w:r>
        <w:t>2.  Tăng cường sự phối hợp thường xuyên, hiệu quả giữa các sở, ban, ngành thuộc tỉnh; Ủy ban nhân dân các huyện, thị xã, thành phố (Ủy ban nhân dân cấp huyện); cơ quan, đơn vị có liên quan trong việc thực hiện công tác bồi thường nhà nước; giải quyết kịp thời các vướng mắc, phát sinh trong quá trình thực hiện.</w:t>
      </w:r>
    </w:p>
    <w:p>
      <w:r>
        <w:t>3.  Xác định cụ thể nội dung công việc gắn với trách nhiệm và phát huy vai trò chủ động, tích cực của các cơ quan, đơn vị; giúp Ủy ban nhân dân tỉnh thực hiện quản lý Nhà nước về công tác bồi thường nhà nước ở địa phương bảo đảm tính kịp thời, thống nhất và hiệu quả.</w:t>
      </w:r>
    </w:p>
    <w:p>
      <w:r>
        <w:t>II. NỘI DUNG</w:t>
      </w:r>
    </w:p>
    <w:p>
      <w:r>
        <w:t>1. Tiếp tục tuyên truyền, phổ biến Luật TNBTCNN năm 2017 và các văn bản hướng dẫn thi hành</w:t>
      </w:r>
    </w:p>
    <w:p>
      <w:r>
        <w:t>a) Cơ quan thực hiện: Các sở, ban, ngành thuộc tỉnh, Cục Thi hành án dân sự tỉnh, Tòa án nhân dân tỉnh, Viện Kiểm sát nhân dân tỉnh, Công an tỉnh và Ủy ban nhân dân cấp huyện.</w:t>
      </w:r>
    </w:p>
    <w:p>
      <w:r>
        <w:t>b) Hình thức thực hiện: Tùy tình hình thực tế tại từng cơ quan, đơn vị, địa phương việc tuyên truyền, phổ biến Luật TNBTCNN và các văn bản hướng dẫn thi hành được triển khai bằng hình thức phù hợp đặc biệt hướng tới đối tượng là người dân.</w:t>
      </w:r>
    </w:p>
    <w:p>
      <w:r>
        <w:t>c) Thời gian thực hiện: Thường xuyên.</w:t>
      </w:r>
    </w:p>
    <w:p>
      <w:r>
        <w:t>2. Tập huấn kỹ năng, nghiệp vụ cho đội ngũ cán bộ, công chức được giao thực hiện công tác bồi thường nhà nước trên địa bàn tỉnh</w:t>
      </w:r>
    </w:p>
    <w:p>
      <w:r>
        <w:t>a) Cơ quan thực hiện: Sở Tư pháp.</w:t>
      </w:r>
    </w:p>
    <w:p>
      <w:r>
        <w:t>b) Hình thức thực hiện: Phối hợp với Cục Bồi thường nhà nước, Bộ Tư pháp.</w:t>
      </w:r>
    </w:p>
    <w:p>
      <w:r>
        <w:t>c) Thời gian thực hiện: Trong năm 2024.</w:t>
      </w:r>
    </w:p>
    <w:p>
      <w:r>
        <w:t>3. Chủ động phối hợp thực hiện các nhiệm vụ quản lý nhà nước về công tác bồi thường cũng như trong quá trình giải quyết các vụ việc bồi thường theo đúng nội dung Quy chế phối hợp thực hiện công tác bồi thường nhà nước trên địa bàn tỉnh đã được Ủy ban nhân dân tỉnh ban hành</w:t>
      </w:r>
    </w:p>
    <w:p>
      <w:r>
        <w:t>a) Cơ quan thực hiện: Sở Tư pháp; Các sở, ban, ngành thuộc tỉnh, Cục Thi hành án dân sự tỉnh, Tòa án nhân dân tỉnh, Viện Kiểm sát nhân dân tỉnh, Công an tỉnh và Ủy ban nhân dân cấp huyện.</w:t>
      </w:r>
    </w:p>
    <w:p>
      <w:r>
        <w:t>b) Hình thức thực hiện: Sở Tư pháp chủ động phối hợp với Tòa án nhân dân tỉnh, Viện Kiểm sát nhân dân tỉnh và các sở, ban, ngành thuộc tỉnh trong thực hiện các nhiệm vụ về công tác bồi thường nhà nước; Tòa án nhân dân tỉnh, Viện kiểm sát nhân dân tỉnh tích cực phối hợp, chỉ đạo các cơ quan thuộc phạm vi quản lý của mình phối hợp với Sở Tư pháp trong thực hiện các nhiệm vụ quản lý nhà nước về công tác bồi thường cũng như trong quá trình giải quyết các vụ việc bồi thường theo đúng nội dung Quy chế phối hợp thực hiện công tác bồi thường nhà nước trên địa bàn tỉnh.</w:t>
      </w:r>
    </w:p>
    <w:p>
      <w:r>
        <w:t>c) Thời gian thực hiện: Thường xuyên</w:t>
      </w:r>
    </w:p>
    <w:p>
      <w:r>
        <w:t>4. Khẩn trương thụ lý giải quyết vụ việc yêu cầu bồi thường đã có đủ hồ sơ theo quy định Luật TNBTCNN; giải quyết dứt điểm các vụ việc yêu cầu bồi thường theo chỉ đạo tại khoản 15 Điều 2 Nghị quyết số 134/2020/QH14 ngày 17/11/2020 của Quốc hội khóa XIV; thực hiện nghiêm quy định về xem xét trách nhiệm hoàn trả, xử lý kỷ luật (nếu có) đối với người thi hành công vụ gây thiệt hại</w:t>
      </w:r>
    </w:p>
    <w:p>
      <w:r>
        <w:t>a) Cơ quan thực hiện: Các sở, ban, ngành thuộc tỉnh, Cục Thi hành án dân sự tỉnh, Tòa án nhân dân tỉnh, Viện kiểm sát nhân dân tỉnh, Công an tỉnh và UBND cấp huyện.</w:t>
      </w:r>
    </w:p>
    <w:p>
      <w:r>
        <w:t>b) Thời gian thực hiện: Thường xuyên.</w:t>
      </w:r>
    </w:p>
    <w:p>
      <w:r>
        <w:t>III. TỔ CHỨC THỰC HIỆN</w:t>
      </w:r>
    </w:p>
    <w:p>
      <w:r>
        <w:t>1.  Thủ trưởng các sở, ban, ngành thuộc tỉnh, Cục Thi hành án dân sự tỉnh và Chủ tịch Ủy ban nhân dân cấp huyện căn cứ nội dung Kế hoạch này và tình hình thực tế tại cơ quan, đơn vị, địa phương mình tổ chức triển khai công tác bồi thường nhà nước năm 2024 phù hợp, hiệu quả.</w:t>
      </w:r>
    </w:p>
    <w:p>
      <w:r>
        <w:t>Đề nghị Tòa án nhân dân tỉnh, Viện Kiểm sát nhân dân tỉnh, Công an tỉnh tổ chức triển khai công tác bồi thường nhà nước năm 2024 theo sự chỉ đạo, hướng dẫn của Tòa án nhân dân tối cao, Viện Kiểm sát nhân dân tối cao, Bộ Công an.</w:t>
      </w:r>
    </w:p>
    <w:p>
      <w:r>
        <w:t>2.  Kinh phí thực hiện Kế hoạch này được đảm bảo từ nguồn kinh phí hoạt động thường xuyên của cơ quan, đơn vị, địa phương được cơ quan có thẩm quyền phê duyệt năm 2024.</w:t>
      </w:r>
    </w:p>
    <w:p>
      <w:r>
        <w:t>3.  Giao Sở Tư pháp giúp Ủy ban nhân dân tỉnh theo dõi, đôn đốc, kiểm tra việc thực hiện Kế hoạch này; định kỳ tổng hợp, tham mưu Ủy ban nhân dân tỉnh báo cáo Bộ Tư pháp theo quy định; kịp thời xin ý kiến chỉ đạo của cấp trên để có giải pháp tháo gỡ những khó khăn, bất cập trong quá trình thực hiện công tác bồi thường nhà nước tại địa phương.</w:t>
      </w:r>
    </w:p>
    <w:p>
      <w:r>
        <w:t>Trong quá trình thực hiện, nếu có khó khăn, vướng mắc, các cơ quan, đơn vị, địa phương kịp thời báo cáo Ủy ban nhân dân tỉnh (qua Sở Tư pháp) để được hướng dẫn, giải quyết./.</w:t>
      </w:r>
    </w:p>
    <w:p>
      <w:r>
        <w:t>Nơi nhận:</w:t>
      </w:r>
    </w:p>
    <w:p>
      <w:r>
        <w:t>- Bộ Tư pháp;</w:t>
      </w:r>
    </w:p>
    <w:p>
      <w:r>
        <w:t>- CT, các PCT UBND tỉnh;</w:t>
      </w:r>
    </w:p>
    <w:p>
      <w:r>
        <w:t>- Các sở, ban, ngành tỉnh;</w:t>
      </w:r>
    </w:p>
    <w:p>
      <w:r>
        <w:t>- TAND tỉnh, Viện KSND tỉnh;</w:t>
      </w:r>
    </w:p>
    <w:p>
      <w:r>
        <w:t>- Công an tỉnh;</w:t>
      </w:r>
    </w:p>
    <w:p>
      <w:r>
        <w:t>- Cục THADS tỉnh;</w:t>
      </w:r>
    </w:p>
    <w:p>
      <w:r>
        <w:t>- UBND các huyện, thị xã, thành phố;</w:t>
      </w:r>
    </w:p>
    <w:p>
      <w:r>
        <w:t>- Đài PT-TH Bình Định, Báo Bình Định;</w:t>
      </w:r>
    </w:p>
    <w:p>
      <w:r>
        <w:t>- CVP, PVP TD;</w:t>
      </w:r>
    </w:p>
    <w:p>
      <w:r>
        <w:t>- Lưu: VT, K11.</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