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392/KH-UBND thực hiện Nghị quyết 02/NQ-CP về nhiệm vụ, giải pháp chủ yếu cải thiện môi trường kinh doanh, nâng cao năng lực cạnh tranh quốc gia năm 2024 do tỉnh Bình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392/KH-UBND</w:t>
      </w:r>
    </w:p>
    <w:p>
      <w:r>
        <w:t>Bình Dương, ngày 24 tháng 01 năm 2024</w:t>
      </w:r>
    </w:p>
    <w:p>
      <w:r>
        <w:t>KẾ HOẠCH</w:t>
      </w:r>
    </w:p>
    <w:p>
      <w:r>
        <w:t>TRIỂN KHAI THỰC HIỆN NGHỊ QUYẾT SỐ 02/NQ-CP NGÀY 05 THÁNG 01 NĂM 2024 CỦA CHÍNH PHỦ VỀ NHIỆM VỤ, GIẢI PHÁP CHỦ YẾU CẢI THIỆN MÔI TRƯỜNG KINH DOANH, NÂNG CAO NĂNG LỰC CẠNH TRANH QUỐC GIA NĂM 2024</w:t>
      </w:r>
    </w:p>
    <w:p>
      <w:r>
        <w:t>Thực hiện Nghị quyết số 02/NQ-CP ngày 05 tháng 01 năm 2024 của Chính phủ về nhiệm vụ, giải pháp chủ yếu cải thiện môi trường kinh doanh, nâng cao năng lực cạnh tranh quốc gia năm 2024,</w:t>
      </w:r>
    </w:p>
    <w:p>
      <w:r>
        <w:t>Xét Công văn số 181/SKHĐT-TH ngày 16/01/2024 của Sở Kế hoạch và Đầu tư về việc tham mưu triển khai thực hiện Nghị quyết số 01/NQ-CP, Nghị quyết số 02/NQ-CP ngày 05/01/2024 của Chính phủ,</w:t>
      </w:r>
    </w:p>
    <w:p>
      <w:r>
        <w:t>Ủy ban nhân dân tỉnh Bình Dương ban hành kế hoạch tổ chức thực hiện Nghị quyết số 02/NQ-CP ngày 05 tháng 01 năm 2024 của Chính phủ trên địa bàn tỉnh Bình Dương như sau:</w:t>
      </w:r>
    </w:p>
    <w:p>
      <w:r>
        <w:t>I. QUAN ĐIỂM, TRỌNG TÂM CHỈ ĐẠO ĐIỀU HÀNH</w:t>
      </w:r>
    </w:p>
    <w:p>
      <w:r>
        <w:t>Từ nửa cuối năm 2022 và kéo dài sang tới năm 2023, hoạt động sản xuất, kinh doanh của doanh nghiệp gặp nhiều khó khăn. Kinh tế thế giới chưa có dấu hiệu phục hồi, ảnh hưởng trực tiếp tới hoạt động đầu tư, sản xuất và xuất khẩu, đặc biệt đối với nền kinh tế có độ mở lớn như nước ta. Ngoài những rủi ro do các yếu tố bên ngoài, doanh nghiệp còn phải đối mặt với những bất cập nội tại trong nước, khiến chi phí kinh doanh cao hơn so với các quốc gia trong khu vực. Trong khi đó, thời gian gần đây, cải cách thể chế và môi trường kinh doanh có xu hướng chậm lại, thậm chí có lĩnh vực còn tạo thêm thủ tục không cần thiết, khiến doanh nghiệp đối mặt với nhiều khó khăn.</w:t>
      </w:r>
    </w:p>
    <w:p>
      <w:r>
        <w:t>Bên cạnh nguyên nhân khách quan từ ảnh hưởng bởi dịch bệnh, những biến động khó lường trên thị trường thế giới, còn có nguyên nhân nội tại trong nước thể hiện qua những bất cập, rào cản về chất lượng thể chế và môi trường kinh doanh, Ủy ban nhân dân tỉnh đã nhiều lần đề xuất cơ quan Trung ương kịp thời tháo gỡ khó khăn, khơi thông các điểm nghẽn thể chế cho doanh nghiệp.</w:t>
      </w:r>
    </w:p>
    <w:p>
      <w:r>
        <w:t>Dự báo năm 2024, các thuận lợi, khó khăn vẫn tiếp tục đan xen, nhưng khó khăn nhiều hơn. Để cải cách môi trường kinh doanh, củng cố niềm tin và tạo thêm động lực cho doanh nghiệp vượt qua khó khăn, tiếp tục phục hồi và phát triển, Ủy ban nhân dân tỉnh xác định cải thiện môi trường kinh doanh là nhiệm vụ trọng tâm ưu tiên; đồng thời, yêu cầu các sở, ban, ngành, đoàn thể các cấp có trách nhiệm kịp thời tháo gỡ khó khăn, vướng mắc người dân, doanh nghiệp. Trong đó, cần tập trung một số định hướng lớn như sau:</w:t>
      </w:r>
    </w:p>
    <w:p>
      <w:r>
        <w:t>1. Quán triệt, chấp hành nghiêm, thực hiện đồng bộ, quyết liệt, hiệu quả, thực chất các Nghị quyết, Kết luận của Đảng, các Nghị quyết của Quốc hội, Chính phủ và chỉ đạo của Thủ tướng Chính phủ. Đảm bảo quyền tự do kinh doanh cho người dân và doanh nghiệp theo đúng quy định của Hiến pháp 2013; tạo môi trường kinh doanh thuận lợi cho hoạt động đầu tư, kinh doanh và phát triển các ý tưởng kinh doanh mới, sáng tạo. Cải cách theo hướng giảm số lượng thủ tục, thời gian, chi phí và rủi ro cho doanh nghiệp.</w:t>
      </w:r>
    </w:p>
    <w:p>
      <w:r>
        <w:t>2. Nâng cao chất lượng xây dựng chính sách; thực hiện đánh giá tác động toàn diện dựa trên luận chứng khoa học và thực tiễn trước khi đề xuất ban hành mới hoặc sửa đổi, bổ sung các quy định tác động tới người dân, doanh nghiệp.</w:t>
      </w:r>
    </w:p>
    <w:p>
      <w:r>
        <w:t>3. Đẩy mạnh phân cấp, phân quyền đi đôi với phân bổ nguồn lực và tăng cường giám sát kiểm tra; nâng cao chất lượng thực thi văn bản pháp luật, kiên quyết cắt giảm thủ tục hành chính gây chi phí cho người dân, doanh nghiệp; giải quyết thủ tục hành chính đảm bảo đúng thời hạn và không được đặt thêm các yêu cầu, điều kiện đối với doanh nghiệp. Thiết lập cơ chế rõ ràng về bảo vệ cán bộ khi giải quyết thủ tục đầu tư, kinh doanh trong trường hợp có sự không thống nhất, khác biệt về quy định giữa các văn bản pháp luật.</w:t>
      </w:r>
    </w:p>
    <w:p>
      <w:r>
        <w:t>4. Duy trì và nhân rộng các kinh nghiệm chính sách tốt, tiên tiến về quản lý nhà nước đối với hoạt động sản xuất, kinh doanh của doanh nghiệp. Kịp thời tạo lập và hoàn thiện thể chế, chính sách về môi trường kinh doanh để thích ứng linh hoạt, phù hợp với những xu thế phát triển mới như: đổi mới sáng tạo, chuyển đổi số, chuyển đổi xanh....</w:t>
      </w:r>
    </w:p>
    <w:p>
      <w:r>
        <w:t>II. NHIỆM VỤ VÀ GIẢI PHÁP CHỦ YẾU</w:t>
      </w:r>
    </w:p>
    <w:p>
      <w:r>
        <w:t>1. Các Sở, ban, ngành và Ủy ban nhân dân các huyện, thị xã và thành phố:</w:t>
      </w:r>
    </w:p>
    <w:p>
      <w:r>
        <w:t>- Chủ động phối hợp với Tổ công tác cải cách thủ tục hành chính, Tổ công tác đặc biệt của Thủ tướng Chính phủ, Liên đoàn Thương mại và Công nghiệp Việt Nam và các cơ quan Trung ương thực hiện 07 nhóm nhiệm vụ trọng tâm đề ra tại Nghị quyết số 02/NQ-CP ngày 05 tháng 01 năm 2024 của Thủ tướng Chính phủ nhằm đẩy mạnh hoạt động cải thiện môi trường kinh doanh và hoạt động đầu tư.</w:t>
      </w:r>
    </w:p>
    <w:p>
      <w:r>
        <w:t>- Tiếp tục rà soát, cắt giảm, đơn giản hóa thủ tục hành chính, giảm chi phí tuân thủ, gắn cải cách hành chính với xây dựng chính quyền điện tử, hướng tới chuyển đổi số và nâng cao chất lượng cung cấp dịch vụ công trực tuyến cho người dân, doanh nghiệp.</w:t>
      </w:r>
    </w:p>
    <w:p>
      <w:r>
        <w:t>- Trong phạm vi thẩm quyền, chủ động và khẩn trương tháo gỡ triệt để các rào cản đối với hoạt động đầu tư, kinh doanh do chồng chéo, mâu thuẫn, không hợp lý; thường xuyên đề xuất, kiến nghị sửa đổi các quy định pháp luật chưa phù hợp với thực tiễn. Đối với những vấn đề không thuộc thẩm quyền thì tập hợp vấn đề kèm theo các giải pháp tương ứng (nếu có) gửi về Sở Kế hoạch và Đầu tư để tham mưu Ủy ban nhân dân tỉnh kiến nghị tới các cơ quan có thẩm quyền tháo gỡ.</w:t>
      </w:r>
    </w:p>
    <w:p>
      <w:r>
        <w:t>2. Trung tâm hành chính công tỉnh chủ trì, phối hợp với các Sở, ban, ngành và đơn vị liên quan:</w:t>
      </w:r>
    </w:p>
    <w:p>
      <w:r>
        <w:t>- Tiếp tục triển khai có hiệu quả việc đổi mới cơ chế Một cửa, một cửa liên thông trong giải quyết thủ tục hành chính; phát triển Cổng Dịch vụ công của tỉnh tích hợp, kết nối với Cổng Dịch vụ công quốc gia, nâng cao chất lượng phục vụ người dân, doanh nghiệp trong thực hiện thủ tục hành chính, dịch vụ công theo thời gian thực trên môi trường điện tử.</w:t>
      </w:r>
    </w:p>
    <w:p>
      <w:r>
        <w:t>- Tăng cường ứng dụng công nghệ thông tin, liên thông, chia sẻ dữ liệu giữa các cơ quan nhà nước để nâng cao chất lượng quy định thủ tục hành chính và hiệu quả giải quyết thủ tục hành chính.</w:t>
      </w:r>
    </w:p>
    <w:p>
      <w:r>
        <w:t>3. Sở Kế hoạch và Đầu tư chủ trì, phối hợp với các Sở, ban, ngành và đơn vị liên quan:</w:t>
      </w:r>
    </w:p>
    <w:p>
      <w:r>
        <w:t>- Nâng cao hiệu quả các dịch vụ hỗ trợ doanh nghiệp, nhất là đối với doanh nghiệp nhỏ và vừa; đa dạng hóa và phát triển hiệu quả hệ thống dịch vụ phát triển kinh doanh.</w:t>
      </w:r>
    </w:p>
    <w:p>
      <w:r>
        <w:t>- Tiếp tục nâng cao năng lực và trách nhiệm của cán bộ trong hướng dẫn chuẩn bị hồ sơ, tiếp nhận, xử lý các thủ tục hành chính đăng ký doanh nghiệp, đăng ký đầu tư, bảo đảm đúng tiến độ theo quy định.</w:t>
      </w:r>
    </w:p>
    <w:p>
      <w:r>
        <w:t>- Nghiên cứu, đề xuất các giải pháp hỗ trợ doanh nghiệp chuyển đổi số, chuyển đổi xanh, tham gia chuỗi giá trị bền vững, thủ tục hành chính...</w:t>
      </w:r>
    </w:p>
    <w:p>
      <w:r>
        <w:t>4. Sở Nội vụ chủ trì, phối hợp với các Sở, ban, ngành và đơn vị liên quan:</w:t>
      </w:r>
    </w:p>
    <w:p>
      <w:r>
        <w:t>- Thực hiện các giải pháp nâng cao các chỉ số đo lường hiệu quả quản lý nhà nước, cải cách hành chính (PAPI, PAR INDEX, SIPAS), đặc biệt là các tiêu chí còn thấp.</w:t>
      </w:r>
    </w:p>
    <w:p>
      <w:r>
        <w:t>- Tăng cường kiểm tra, giám sát việc thực hiện các nhiệm vụ cải cách hành chính, lấy sự hài lòng của người dân, doanh nghiệp làm thước đo hiệu quả cải cách hành chính. Tiếp tục triển khai đánh giá xác định Chỉ số cải cách hành chính đối với các sở, ban, ngành, Ủy ban nhân dân các huyện, thị xã, thành phố và Ủy ban nhân dân các xã, phường, thị trấn trên địa bàn tỉnh năm 2024.</w:t>
      </w:r>
    </w:p>
    <w:p>
      <w:r>
        <w:t>III. TỔ CHỨC THỰC HIỆN:</w:t>
      </w:r>
    </w:p>
    <w:p>
      <w:r>
        <w:t>1. Các cấp ủy Đảng, Ban cán sự Đảng, đảng đoàn, các sở, ban, ngành, đoàn thể các cấp có trách nhiệm lãnh đạo, tổ chức quán triệt, xây dựng các chương trình và kế hoạch cụ thể thực hiện Kế hoạch của Ủy ban nhân dân tỉnh về triển khai thực hiện 02/NQ-CP ngày 05 tháng 01 năm 2024 của Thủ tướng Chính phủ trong toàn thể cán bộ, đảng viên và nhân dân và tổ chức thực hiện trong phạm vi địa phương, đơn vị mình.</w:t>
      </w:r>
    </w:p>
    <w:p>
      <w:r>
        <w:t>2. Lãnh đạo các các Sở, ban, ngành và Ủy ban nhân dân các huyện, thị xã, thành phố chịu trách nhiệm triển khai và thực hiện Kế hoạch này; định kỳ   trước ngày 10 tháng 6 và ngày 10 tháng 12 năm 2024   các đơn vị tổ chức sơ kết, tổng kết, đánh giá tình hình thực hiện Kế hoạch và gửi về Sở Kế hoạch và Đầu tư tổng hợp, tham mưu Ủy ban nhân dân tỉnh báo cáo Bộ Kế hoạch và Đầu tư theo quy định.</w:t>
      </w:r>
    </w:p>
    <w:p>
      <w:r>
        <w:t>3. Giao Sở Tài chính tham mưu bố trí kinh phí thực hiện nhiệm vụ và các chương trình kèm theo Kế hoạch này; phối hợp với các Sở, ban, ngành và UBND các huyện, thị xã, thành phố thực hiện hiệu quả nhiệm vụ và đề án được giao.</w:t>
      </w:r>
    </w:p>
    <w:p>
      <w:r>
        <w:t>4. Giao Sở Kế hoạch và Đầu tư chủ trì theo dõi tình hình thực hiện Kế hoạch; phối hợp với các Sở, ban, ngành và Ủy ban nhân dân các huyện, thị xã, thành phố thường xuyên theo dõi, kiểm tra, giám sát tiến độ, kết quả thực hiện nhiệm vụ và đề án được giao./.</w:t>
      </w:r>
    </w:p>
    <w:p>
      <w:r>
        <w:t>5. Sở Thông tin và Truyền thông chủ trì, phối hợp với Ban Tuyên giáo Tỉnh ủy, các cơ quan thông tấn, báo chí, các Sở, ngành và địa phương tổ chức phổ biến, tuyên truyền rộng rãi Kế hoạch này./.</w:t>
      </w:r>
    </w:p>
    <w:p>
      <w:r>
        <w:t>Nơi nhận:</w:t>
      </w:r>
    </w:p>
    <w:p>
      <w:r>
        <w:t>- Văn phòng Chính phủ;</w:t>
      </w:r>
    </w:p>
    <w:p>
      <w:r>
        <w:t>- Bộ Kế hoạch và Đầu tư, Bộ Tài chính;</w:t>
      </w:r>
    </w:p>
    <w:p>
      <w:r>
        <w:t>- TT.TU, TT. HĐND tỉnh;</w:t>
      </w:r>
    </w:p>
    <w:p>
      <w:r>
        <w:t>- Đoàn ĐBQH tỉnh, UBMTTQ tỉnh;</w:t>
      </w:r>
    </w:p>
    <w:p>
      <w:r>
        <w:t>- CT, các PCT và Thành viên UBND tỉnh;</w:t>
      </w:r>
    </w:p>
    <w:p>
      <w:r>
        <w:t>- Các sở, ban ngành, đoàn thể cấp tỉnh;</w:t>
      </w:r>
    </w:p>
    <w:p>
      <w:r>
        <w:t>- UBND các huyện, thị xã, thành phố;</w:t>
      </w:r>
    </w:p>
    <w:p>
      <w:r>
        <w:t>- LĐVP, Tạo, Km, CV, TH, HCTC;</w:t>
      </w:r>
    </w:p>
    <w:p>
      <w:r>
        <w:t>- Trung tâm Công báo; website tỉnh;</w:t>
      </w:r>
    </w:p>
    <w:p>
      <w:r>
        <w:t>- Lưu: VT.</w:t>
      </w:r>
    </w:p>
    <w:p>
      <w:r>
        <w:t>TM. ỦY BAN NHÂN DÂN TỈNH</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