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389/KH-UBND năm 2023 ngầm hóa cáp điện và cáp viễn thông trên địa bàn tỉnh Tiền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389/KH-UBND</w:t>
      </w:r>
    </w:p>
    <w:p>
      <w:r>
        <w:t>Tiền Giang, ngày 25 tháng 8 năm 2023</w:t>
      </w:r>
    </w:p>
    <w:p>
      <w:r>
        <w:t>KẾ HOẠCH</w:t>
      </w:r>
    </w:p>
    <w:p>
      <w:r>
        <w:t>NGẦM HÓA CÁP ĐIỆN VÀ CÁP VIỄN THÔNG TRÊN ĐỊA BÀN TỈNH TIỀN GIANG GIAI ĐOẠN 2023 - 2030</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25/2011/NĐ-CP ngày 06 tháng 4 năm 2011 của Chính phủ quy định chi tiết và hướng dẫn thi hành một số điều của Luật Viễn Thông.</w:t>
      </w:r>
    </w:p>
    <w:p>
      <w:r>
        <w:t>Căn cứ Nghị định số 39/2010/NĐ-CP ngày 07 tháng 4 năm 2010 của Chính phủ về quản lý không gian xây dựng ngầm đô thị;</w:t>
      </w:r>
    </w:p>
    <w:p>
      <w:r>
        <w:t>Căn cứ Nghị định số 72/2012/NĐ-CP ngày 24 tháng 9 năm 2012 của Chính phủ về quản lý sử dụng chung công trình hạ tầng kỹ thuật;</w:t>
      </w:r>
    </w:p>
    <w:p>
      <w:r>
        <w:t>Căn cứ Nghị định số 11/2010/NĐ-CP ngày 24 tháng 02 năm 2010 của Chính phủ quy định về quản lý và bảo vệ kết cấu hạ tầng giao thông đường bộ;</w:t>
      </w:r>
    </w:p>
    <w:p>
      <w:r>
        <w:t>Căn cứ Quyết định số 950/QĐ-TTg ngày 01 tháng 8 năm 2018 của Thủ tướng Chính phủ phê duyệt Đề án phát triển đô thị thông minh bền vững Việt Nam giai đoạn 2018 - 2025 và định hướng đến năm 2030;</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35/2017/TT-BGTVT ngày 09 tháng 10 năm 2017, Thông tư số 13/2020/TT-BGTVT ngày 29 tháng 6 năm 2020 và Thông tư số 39/2021/TT-BGTVT ngày 31 tháng 12 năm 2021 của Bộ trưởng Bộ Giao thông vận tải sửa đổi, bổ sung một số điều của Thông tư số 50/2015/TT-BGTVT ngày 23 tháng 9 năm 2015 của Bộ trưởng Bộ Giao thông vận tải;</w:t>
      </w:r>
    </w:p>
    <w:p>
      <w:r>
        <w:t>Căn cứ Thông tư liên tịch số 210/2013/TTLT-BTC-BXD-BTTTT ngày 30 tháng 12 năm 2013 của Bộ Tài chính - Bộ Xây dựng - Bộ Thông tin và Truyền thông về hướng dẫn cơ chế, nguyên tắc kiểm soát giá và phương pháp xác định giá thuê công trình hạ tầng kỹ thuật sử dụng chung;</w:t>
      </w:r>
    </w:p>
    <w:p>
      <w:r>
        <w:t>Căn cứ Quyết định số 01/2017/QĐ-UBND ngày 06 tháng 01 năm 2017 của Ủy ban nhân dân tỉnh Tiền Giang quy định về quản lý đầu tư xây dựng và sử dụng công trình hạ tầng kỹ thuật đô thị trên địa bàn tỉnh Tiền Giang;</w:t>
      </w:r>
    </w:p>
    <w:p>
      <w:r>
        <w:t>Căn cứ Quyết định số 557/QĐ-UBND ngày 02 tháng 3 năm 2018 của Ủy ban nhân dân tỉnh Tiền Giang về việc phê duyệt Quy hoạch hạ tầng kỹ thuật viễn thông thụ động tỉnh Tiền Giang đến năm 2020 và định hướng đến năm 2030;</w:t>
      </w:r>
    </w:p>
    <w:p>
      <w:r>
        <w:t>Ủy ban nhân dân tỉnh Tiền Giang ban hành Kế hoạch ngầm hóa cáp điện và cáp viễn thông trên địa bàn tỉnh Tiền Giang giai đoạn 2023-2030 như sau:</w:t>
      </w:r>
    </w:p>
    <w:p>
      <w:r>
        <w:t>I. MỤC TIÊU, YÊU CẦU</w:t>
      </w:r>
    </w:p>
    <w:p>
      <w:r>
        <w:t>1. Mục tiêu</w:t>
      </w:r>
    </w:p>
    <w:p>
      <w:r>
        <w:t>Từng bước ngầm hóa cáp điện và cáp viễn thông trên toàn bộ các tuyến đường nội ô và các tuyến đường khác (có điều kiện) ở các đô thị và các khu dân cư mới xây dựng trên địa bàn tỉnh, góp phần chỉnh trang, cải thiện mỹ quan đô thị đối với hệ thống điện và viễn thông; giảm diện tích chiếm dụng đất của các công trình hạ tầng kỹ thuật và giảm diện tích hành lang bảo vệ an toàn công trình lưới điện cao áp, tạo không gian xanh, sạch, đẹp cho các khu vực đô thị trên địa bàn tỉnh Tiền Giang.</w:t>
      </w:r>
    </w:p>
    <w:p>
      <w:r>
        <w:t>2. Yêu cầu</w:t>
      </w:r>
    </w:p>
    <w:p>
      <w:r>
        <w:t>- Thực hiện ngầm hóa cáp điện và cáp viễn thông trên địa bàn tỉnh, trong đó thực hiện từng bước theo thứ tự ưu tiên cho những tuyến đường trục chính, tuyến đường đô thị cửa ngõ vào trung tâm thành phố, thị xã, thị trấn, trụ sở cơ quan hành chính nhà nước, trung tâm hội nghị, quảng trường, siêu thị, trung tâm thương mại, các khu dân cư, khu nhà ở thương mại, khu nhà ở xã hội, khu đô thị xây dựng mới,...</w:t>
      </w:r>
    </w:p>
    <w:p>
      <w:r>
        <w:t>- Đảm bảo xây dựng cơ sở hạ tầng ngầm cáp điện và cáp viễn thông theo hướng hiện đại, đáp ứng nhu cầu phát triển kinh tế xã hội của tỉnh đảm bảo an toàn và mỹ quan đô thị.</w:t>
      </w:r>
    </w:p>
    <w:p>
      <w:r>
        <w:t>II. NỘI DUNG THỰC HIỆN</w:t>
      </w:r>
    </w:p>
    <w:p>
      <w:r>
        <w:t>1. Nguyên tắc thi công và chủ đầu tư</w:t>
      </w:r>
    </w:p>
    <w:p>
      <w:r>
        <w:t>a) Nguyên tắc thi công</w:t>
      </w:r>
    </w:p>
    <w:p>
      <w:r>
        <w:t>- Hình thức ngầm hóa: hào kỹ thuật, mương cáp,... (tùy theo điều kiện mà lựa chọn phương án ngầm cho phù hợp).</w:t>
      </w:r>
    </w:p>
    <w:p>
      <w:r>
        <w:t>- Ưu tiên thiết kế, thi công các công trình hạ ngầm trên vỉa hè, hạn chế thi công dưới lòng đường và phù hợp với kế hoạch đầu tư mới, cải tạo, nâng cấp công trình của ngành giao thông, của Ủy ban nhân dân các huyện, thị xã, thành phố.</w:t>
      </w:r>
    </w:p>
    <w:p>
      <w:r>
        <w:t>- Việc thiết kế và tổ chức thi công ngầm hóa cáp điện và cáp viễn thông cùng các công trình hạ tầng kỹ thuật khác phải có kế hoạch phối hợp thực hiện thi công đồng bộ; đảm bảo tiến độ thi công, yêu cầu kỹ thuật nhằm giảm được diện tích sử dụng vỉa hè khi hạ ngầm cáp trên cùng tuyến công trình để tiết kiệm kinh phí trong đầu tư xây dựng và tránh việc đào đường, vỉa hè nhiều lần; bảo đảm sự kết nối, bố trí đồng bộ đường ống, đường dây, thiết bị, cáp dẫn đến thuê bao, phù hợp với hệ thống hạ tầng kỹ thuật chung và phải có quy trình vận hành, sử dụng, quy định bảo trì công trình phù hợp, đồng thời phải đảm bảo thực hiện theo đúng các quy định pháp luật về quản lý và bảo vệ kết cấu hạ tầng giao thông đường bộ.</w:t>
      </w:r>
    </w:p>
    <w:p>
      <w:r>
        <w:t>b) Chủ đầu tư hạ tầng ngầm hóa cáp điện và cáp viễn thông</w:t>
      </w:r>
    </w:p>
    <w:p>
      <w:r>
        <w:t>- Các tổ chức, đơn vị thực hiện ngầm hóa cáp điện và cáp viễn thông.</w:t>
      </w:r>
    </w:p>
    <w:p>
      <w:r>
        <w:t>- Các doanh nghiệp điện lực, viễn thông.</w:t>
      </w:r>
    </w:p>
    <w:p>
      <w:r>
        <w:t>- Chủ đầu tư xây dựng các siêu thị, trung tâm thương mại, khu nhà ở, khu nhà ở thương mại, khu nhà ở xã hội, khu đô thị, khu dân cư xây dựng mới... có trách nhiệm hạ ngầm cáp điện và cáp viễn thông.</w:t>
      </w:r>
    </w:p>
    <w:p>
      <w:r>
        <w:t>2. Nguồn vốn đầu tư hạ tầng ngầm hóa cáp điện và cáp viễn thông</w:t>
      </w:r>
    </w:p>
    <w:p>
      <w:r>
        <w:t>- Vốn xã hội hóa.</w:t>
      </w:r>
    </w:p>
    <w:p>
      <w:r>
        <w:t>- Vốn từ các tổ chức, đơn vị tham gia đầu tư vào cơ sở hạ tầng kỹ thuật sử dụng chung.</w:t>
      </w:r>
    </w:p>
    <w:p>
      <w:r>
        <w:t>- Vốn đầu tư của các đơn vị điện lực, doanh nghiệp viễn thông.</w:t>
      </w:r>
    </w:p>
    <w:p>
      <w:r>
        <w:t>- Vốn của các chủ đầu tư công trình, dự án siêu thị, trung tâm thương mại, khu nhà ở, khu nhà ở thương mại, khu nhà ở xã hội, khu đô thị, khu dân cư xây dựng mới...</w:t>
      </w:r>
    </w:p>
    <w:p>
      <w:r>
        <w:t>- Các nguồn vốn hợp pháp khác.</w:t>
      </w:r>
    </w:p>
    <w:p>
      <w:r>
        <w:t>3. Phương thức thực hiện</w:t>
      </w:r>
    </w:p>
    <w:p>
      <w:r>
        <w:t>- Các tổ chức, đơn vị đầu tư xây dựng cơ sở hạ tầng kỹ thuật sử dụng chung sau đó cho các đơn vị điện lực, viễn thông thuê lại hoặc thỏa thuận theo quy định.</w:t>
      </w:r>
    </w:p>
    <w:p>
      <w:r>
        <w:t>- Các đơn vị điện lực và doanh nghiệp viễn thông thuê hạ tầng kỹ thuật dùng chung để ngầm hóa cáp điện và cáp viễn thông; hoặc mỗi đơn vị tự đầu tư và thực hiện lắp đặt ngầm hóa cáp điện và cáp viễn thông của đơn vị mình theo quy định nhưng phải thực hiện đồng bộ.</w:t>
      </w:r>
    </w:p>
    <w:p>
      <w:r>
        <w:t>- Các chủ đầu tư công trình, dự án: siêu thị, trung tâm thương mại, khu nhà ở, khu nhà ở thương mại, khu nhà ở xã hội, khu đô thị, khu dân cư xây dựng mới... thống nhất với các đơn vị điện lực, doanh nghiệp viễn thông khi thực hiện ngầm hóa cáp điện và cáp viễn thông.</w:t>
      </w:r>
    </w:p>
    <w:p>
      <w:r>
        <w:t>- Ưu tiên, khuyến khích chủ đầu tư dự án, công trình đầu tư xây dựng hạ tầng kỹ thuật theo hình thức sử dụng chung để cho thuê hoặc các chủ công trình điện lực, viễn thông,... cùng kết hợp đầu tư xây dựng hạ tầng kỹ thuật để sử dụng chung.</w:t>
      </w:r>
    </w:p>
    <w:p>
      <w:r>
        <w:t>4. Yêu cầu về công tác thiết kế và thi công</w:t>
      </w:r>
    </w:p>
    <w:p>
      <w:r>
        <w:t>- Công tác thiết kế phải tuân thủ Quy chuẩn kỹ thuật, tiêu chuẩn hiện hành của công trình thực hiện ngầm hóa và đồng thời tuân thủ quy định của ngành quản lý liên quan.</w:t>
      </w:r>
    </w:p>
    <w:p>
      <w:r>
        <w:t>- Thực hiện đào đường, vỉa hè trong phạm vi đất dành cho đường bộ và thực hiện việc tái lập, hoàn trả mặt đường, vỉa hè, phạm vi đất dành cho đường bộ phải đảm bảo tuân thủ quy định pháp luật về an toàn giao thông, quản lý và bảo vệ kết cấu hạ tầng giao thông đường bộ.</w:t>
      </w:r>
    </w:p>
    <w:p>
      <w:r>
        <w:t>- Việc thiết kế, xây dựng thi công hạ ngầm cáp điện và cáp viễn thông phải có giải pháp kỹ thuật đồng bộ để bố trí, lắp đặt các đường dây, cáp, đường ống đảm bảo an toàn, mỹ quan và thuận tiện cho công tác vận hành, khai thác.</w:t>
      </w:r>
    </w:p>
    <w:p>
      <w:r>
        <w:t>III. CÔNG TÁC QUẢN LÝ</w:t>
      </w:r>
    </w:p>
    <w:p>
      <w:r>
        <w:t>1. Quản lý cơ sở hạ tầng ngầm khi đưa vào sử dụng</w:t>
      </w:r>
    </w:p>
    <w:p>
      <w:r>
        <w:t>- Các tổ chức, cá nhân bố trí vốn đầu tư công trình ngầm hóa là chủ sở hữu thì trực tiếp quản lý vận hành hoặc thuê đơn vị quản lý vận hành theo hợp đồng.</w:t>
      </w:r>
    </w:p>
    <w:p>
      <w:r>
        <w:t>- Ủy ban nhân dân các huyện, thành phố, thị xã theo phân cấp quản lý là chủ sở hữu công trình hạ tầng kỹ thuật sử dụng chung khi nhận bàn giao lại từ các tổ chức, cá nhân bỏ vốn đầu tư xây dựng công trình hạ tầng kỹ thuật dùng chung sau khi hết thời hạn quản lý khai thác theo quy định.</w:t>
      </w:r>
    </w:p>
    <w:p>
      <w:r>
        <w:t>2. Hợp đồng sử dụng chung công trình hạ tầng kỹ thuật và hợp đồng quản lý vận hành công trình hạ tầng kỹ thuật sử dụng chung</w:t>
      </w:r>
    </w:p>
    <w:p>
      <w:r>
        <w:t>Thực hiện theo hướng dẫn tại Thông tư số 03/2013/TT-BXD ngày 02/4/2013 của Bộ Xây dựng ban hành mẫu hợp đồng sử dụng chung công trình hạ tầng kỹ thuật và hợp đồng quản lý vận hành công trình hạ tầng kỹ thuật sử dụng chung.</w:t>
      </w:r>
    </w:p>
    <w:p>
      <w:r>
        <w:t>3. Nguyên tắc, căn cứ xác định giá thuê</w:t>
      </w:r>
    </w:p>
    <w:p>
      <w:r>
        <w:t>Thực hiện theo hướng dẫn tại Thông tư liên tịch số 210/2013/TTLT-BTC-BXD-BTTTT ngày 30/12/2013 của Bộ Tài chính - Bộ Xây dựng - Bộ Thông tin và Truyền thông về hướng dẫn cơ chế, nguyên tắc kiểm soát giá và phương pháp xác định giá thuê công trình hạ tầng kỹ thuật sử dụng chung và các văn bản quy định pháp luật hiện hành.</w:t>
      </w:r>
    </w:p>
    <w:p>
      <w:r>
        <w:t>IV. DANH MỤC CÁC TUYẾN ĐƯỜNG DỰ KIẾN NGẦM HÓA CÁP ĐIỆN VÀ CÁP VIỄN THÔNG GIAI ĐOẠN 2023-2030</w:t>
      </w:r>
    </w:p>
    <w:p>
      <w:r>
        <w:t>(Có Phụ lục kèm theo)</w:t>
      </w:r>
    </w:p>
    <w:p>
      <w:r>
        <w:t>V. TỔ CHỨC THỰC HIỆN</w:t>
      </w:r>
    </w:p>
    <w:p>
      <w:r>
        <w:t>1. Sở Công Thương</w:t>
      </w:r>
    </w:p>
    <w:p>
      <w:r>
        <w:t>- Triển khai Kế hoạch này đến các cơ quan, tổ chức, đơn vị liên quan biết để tổ chức thực hiện.</w:t>
      </w:r>
    </w:p>
    <w:p>
      <w:r>
        <w:t>- Hàng năm, trên cơ sở đề nghị của Ủy ban nhân dân các huyện, thị xã, thành phố và các đơn vị liên quan, Sở Công Thương chủ trì cập nhật, điều chỉnh danh mục các công trình ngầm hóa lưới điện và cáp viễn thông cho phù hợp với tình hình phối hợp thi công của các ngành khác và điều kiện thực tế trong quá trình triển khai, trình Ủy ban nhân dân tỉnh xem xét, quyết định (nếu có).</w:t>
      </w:r>
    </w:p>
    <w:p>
      <w:r>
        <w:t>- Theo dõi, đôn đốc Công ty Điện lực Tiền Giang xây dựng kế hoạch và lộ trình thực hiện ngầm hóa cáp điện đồng bộ với cáp viễn thông (theo phân kỳ hàng năm).</w:t>
      </w:r>
    </w:p>
    <w:p>
      <w:r>
        <w:t>- Phối hợp với các sở, ngành, Ủy ban nhân dân các huyện, thị xã, thành phố và các đơn vị liên quan trong việc giải quyết các khó khăn, vướng mắc trong xây dựng các công trình hạ ngầm lưới điện và cáp viễn thông trên địa bàn tỉnh.</w:t>
      </w:r>
    </w:p>
    <w:p>
      <w:r>
        <w:t>- Theo dõi, tổng hợp, báo cáo, đánh giá kết quả thực hiện Kế hoạch này.</w:t>
      </w:r>
    </w:p>
    <w:p>
      <w:r>
        <w:t>2. Sở Thông tin và Truyền thông</w:t>
      </w:r>
    </w:p>
    <w:p>
      <w:r>
        <w:t>- Chỉ đạo các đơn vị viễn thông, truyền hình cáp triển khai thực hiện Kế hoạch này.</w:t>
      </w:r>
    </w:p>
    <w:p>
      <w:r>
        <w:t>- Chủ trì, phối hợp với các sở, ban ngành tỉnh ban hành văn bản hướng dẫn quy trình phối hợp hạ ngầm mạng cáp viễn thông trên địa bàn tỉnh.</w:t>
      </w:r>
    </w:p>
    <w:p>
      <w:r>
        <w:t>- Hướng dẫn các đơn vị, doanh nghiệp viễn thông hoạt động trên địa bàn tỉnh xây dựng chương trình, kế hoạch thực hiện hạ ngầm mạng cáp viễn thông, thỏa thuận hướng tuyến với các ngành liên quan trước khi lập dự án đầu tư xây dựng công trình.</w:t>
      </w:r>
    </w:p>
    <w:p>
      <w:r>
        <w:t>- Chỉ đạo các doanh nghiệp viễn thông phối hợp xây dựng hệ thống tiếp nhận, giải đáp thông tin và cung cấp dịch vụ công của tỉnh qua Tổng đài 1022, đảm bảo quá trình tiếp nhận phản ánh của người dân về công tác ngầm hóa, chỉnh trang và xử lý các sự cố về mạng cáp viễn thông được kịp thời, nhanh chóng.</w:t>
      </w:r>
    </w:p>
    <w:p>
      <w:r>
        <w:t>- Chủ trì phối hợp với các Sở, ngành, Ủy ban nhân dân các huyện, thị xã, thành phố và các đơn vị liên quan trong việc giải quyết khiếu nại, tố cáo; thanh tra, kiểm tra, xử lý vi phạm trong xây dựng công trình hạ ngầm cáp viễn thông theo quy định pháp luật.</w:t>
      </w:r>
    </w:p>
    <w:p>
      <w:r>
        <w:t>3. Sở Giao thông vận tải</w:t>
      </w:r>
    </w:p>
    <w:p>
      <w:r>
        <w:t>- Thông tin đến Ủy ban nhân dân các huyện, thị xã, thành phố các dự án mở rộng thuộc hệ thống đường tỉnh và các đoạn tuyến đường tỉnh vừa là đường đô thị để phối hợp xây dựng, tích hợp dự án ngầm hóa.</w:t>
      </w:r>
    </w:p>
    <w:p>
      <w:r>
        <w:t>- Hỗ trợ, tạo điều kiện cho chủ đầu tư thực hiện các thủ tục đầu tư xây dựng khi triển khai các dự án, công trình ngầm hóa cáp điện và cáp viễn thông theo đúng quy định thuộc lĩnh vực ngành quản lý.</w:t>
      </w:r>
    </w:p>
    <w:p>
      <w:r>
        <w:t>- Chỉ đạo các đơn vị có liên quan hướng dẫn, kiểm tra, giám sát công tác đảm bảo trật tự an toàn giao thông trong quá trình thi công các công trình ngầm hóa cáp điện và cáp viễn thông.</w:t>
      </w:r>
    </w:p>
    <w:p>
      <w:r>
        <w:t>- Phối hợp các sở, ngành, Ủy ban nhân dân các huyện, thị xã, thành phố và các đơn vị liên quan trong việc giải quyết khiếu nại, tố cáo; thanh tra, kiểm tra, xử lý vi phạm xây dựng công trình hạ ngầm cáp điện và cáp viễn thông theo quy định pháp luật.</w:t>
      </w:r>
    </w:p>
    <w:p>
      <w:r>
        <w:t>4. Sở Xây dựng</w:t>
      </w:r>
    </w:p>
    <w:p>
      <w:r>
        <w:t>- Thông tin đến Ủy ban nhân dân các huyện, thị xã, thành phố các dự án mở rộng các tuyến giao thông đô thị để phối hợp xây dựng, tích hợp dự án ngầm hóa.</w:t>
      </w:r>
    </w:p>
    <w:p>
      <w:r>
        <w:t>- Trong quá trình thẩm định các công trình, dự án: siêu thị, trung tâm thương mại, khu nhà ở, khu nhà ở thương mại, khu nhà ở xã hội, khu đô thị, khu dân cư xây dựng mới... (thuộc thẩm quyền thẩm định của Sở Xây dựng) yêu cầu chủ đầu tư có trách nhiệm hạ ngầm cáp điện và cáp viễn thông.</w:t>
      </w:r>
    </w:p>
    <w:p>
      <w:r>
        <w:t>5. Sở Kế hoạch và Đầu tư</w:t>
      </w:r>
    </w:p>
    <w:p>
      <w:r>
        <w:t>- Hướng dẫn hồ sơ, thủ tục cho chủ đầu tư thực hiện các thủ tục đầu tư xây dựng khi triển khai các dự án, công trình ngầm hóa cáp điện và cáp viễn thông theo đúng quy định pháp luật.</w:t>
      </w:r>
    </w:p>
    <w:p>
      <w:r>
        <w:t>- Tham mưu Ủy ban nhân dân tỉnh ban hành cơ chế, chính sách khuyến khích các tổ chức, cá nhân có đủ năng lực theo quy định pháp luật tham gia đầu tư xây dựng, quản lý vận hành công trình hạ tầng kỹ thuật dùng chung.</w:t>
      </w:r>
    </w:p>
    <w:p>
      <w:r>
        <w:t>6. Sở Tài chính</w:t>
      </w:r>
    </w:p>
    <w:p>
      <w:r>
        <w:t>Chủ trì, phối hợp với các cơ quan, đơn vị có liên quan hướng dẫn thực hiện cơ chế, nguyên tắc kiểm soát giá và phương pháp xác định giá thuê công trình hạ tầng kỹ thuật sử dụng chung theo quy định tại Thông tư liên tịch số 210/2013/TTLT-BTC-BXD-BTTTT ngày 30/12/2013 của Bộ Tài chính - Bộ Xây dựng - Bộ Thông tin và Truyền thông và các văn bản có liên quan theo pháp luật hiện hành.</w:t>
      </w:r>
    </w:p>
    <w:p>
      <w:r>
        <w:t>7. Ủy ban nhân dân các huyện, thành phố, thị xã</w:t>
      </w:r>
    </w:p>
    <w:p>
      <w:r>
        <w:t>- Hàng năm, cập nhật, điều chỉnh Danh mục các tuyến đường đô thị dự kiến đầu tư mới, cải tạo do mình làm chủ đầu tư, đề xuất kết hợp ngầm hóa cáp điện và cáp viễn thông cho phù hợp với tình hình phối hợp thi công của các ngành khác và điều kiện thực tế trong quá trình triển khai (nếu có); định kỳ trong tháng 7 hàng năm, gửi về Sở Công Thương để tổng hợp trình Ủy ban nhân dân tỉnh xem xét, quyết định.</w:t>
      </w:r>
    </w:p>
    <w:p>
      <w:r>
        <w:t>- Tuyên truyền, phổ biến thông tin nhằm nâng cao nhận thức cho cộng đồng về chủ trương ngầm hóa, tạo sự đồng thuận của người dân trong quá trình triển khai thực hiện; tạo điều kiện thuận lợi và phối hợp chặt chẽ với chủ đầu tư trong quá trình triển khai thực hiện trên địa bàn quản lý.</w:t>
      </w:r>
    </w:p>
    <w:p>
      <w:r>
        <w:t>- Phối hợp, hỗ trợ, tạo điều kiện cho chủ đầu tư thực hiện các thủ tục đầu tư xây dựng khi triển khai các dự án, công trình ngầm hóa cáp điện lực, cáp viễn thông theo đúng quy định trên địa bàn quản lý.</w:t>
      </w:r>
    </w:p>
    <w:p>
      <w:r>
        <w:t>- Yêu cầu các chủ đầu tư công trình, dự án, như: siêu thị, trung tâm thương mại, khu nhà ở, khu nhà ở thương mại, khu nhà ở xã hội, khu đô thị, khu dân cư xây dựng mới... có trách nhiệm hạ ngầm cáp điện và cáp viễn thông trong quá trình thực hiện dự án.</w:t>
      </w:r>
    </w:p>
    <w:p>
      <w:r>
        <w:t>- Khi thực hiện đầu tư mới, cải tạo, nâng cấp các tuyến đường đô thị trên địa bàn quản lý thì phải làm việc trực tiếp với các đơn vị điện lực, doanh nghiệp viễn thông để thống nhất phương án tích hợp thực hiện ngầm hóa cáp điện lực và cáp viễn thông.</w:t>
      </w:r>
    </w:p>
    <w:p>
      <w:r>
        <w:t>- Tăng cường công tác kiểm tra, rà soát và xử lý các đơn vị vi phạm quy định về treo cáp, thu hồi cáp không đúng quy định trên các tuyến đường sau khi thực hiện ngầm hóa cáp viễn thông theo quy định.</w:t>
      </w:r>
    </w:p>
    <w:p>
      <w:r>
        <w:t>- Xây dựng quy hoạch ngầm hạ tầng cáp điện và cáp viễn thông vào các đồ án quy hoạch khu đô thị, khu dân cư mới trên địa bàn; đầu tư xây dựng các công trình cống, bể kỹ thuật hoặc hào, tuy nen kỹ thuật để bố trí, lắp đặt các đường dây và đường ống kỹ thuật theo quy hoạch được cấp có thẩm quyền phê duyệt khi triển khai đầu tư các khu đô thị mới, khu nhà ở mới và các tuyến đường phố mới xây dựng hoặc cải tạo, mở rộng theo Nghị định số 39/2010/NĐ-CP ngày 07/4/2010 của Chính phủ về quản lý không gian xây dựng ngầm.</w:t>
      </w:r>
    </w:p>
    <w:p>
      <w:r>
        <w:t>- Chỉ đạo các đơn vị, phòng ban trực thuộc phối hợp và xây dựng kế hoạch ngầm hóa đồng bộ hệ thống chiếu sáng công cộng với các công trình ngầm cáp điện và cáp viễn thông.</w:t>
      </w:r>
    </w:p>
    <w:p>
      <w:r>
        <w:t>- Phối hợp các sở chuyên ngành trong việc giải quyết khiếu nại, kiểm tra và xử lý vi phạm trong quá trình thực hiện hạ ngầm cáp điện và cáp viễn thông; thanh tra, kiểm tra, xử lý vi phạm trong xây dựng các công trình hạ ngầm theo quy định.</w:t>
      </w:r>
    </w:p>
    <w:p>
      <w:r>
        <w:t>8. Công ty Điện lực Tiền Giang và các đơn vị viễn thông</w:t>
      </w:r>
    </w:p>
    <w:p>
      <w:r>
        <w:t>- Triển khai thực hiện ngầm hóa cáp điện và cáp viễn thông đảm bảo đúng Kế hoạch đã được Ủy ban nhân dân tỉnh phê duyệt.</w:t>
      </w:r>
    </w:p>
    <w:p>
      <w:r>
        <w:t>- Xây dựng Kế hoạch và lộ trình thực hiện các công trình ngầm hóa cáp điện và cáp viễn thông, chủ động bố trí vốn thực hiện cho từng giai đoạn và hàng năm gửi về Sở Công Thương, Sở Thông tin Truyền thông theo dõi.</w:t>
      </w:r>
    </w:p>
    <w:p>
      <w:r>
        <w:t>- Phối hợp với Ủy ban nhân dân các huyện, thị xã, thành phố thực hiện ngầm hóa cáp điện lực và cáp viễn thông của đơn vị mình khi Ủy ban nhân dân các huyện, thị xã, thành phố có Kế hoạch thực hiện đầu tư mới, cải tạo, nâng cấp các tuyến đường đô thị trên địa bản quản lý.</w:t>
      </w:r>
    </w:p>
    <w:p>
      <w:r>
        <w:t>- Tuân thủ các quy định của pháp luật có liên quan về quản lý, sử dụng chung hạ tầng ngầm.</w:t>
      </w:r>
    </w:p>
    <w:p>
      <w:r>
        <w:t>- Xây dựng phương án quản lý, vận hành sau khi được ngầm hóa; thông báo kịp thời cho đơn vị quản lý vận hành hạ tầng kỹ thuật dùng chung khi phát hiện các hiện tượng bất thường có thể gây sự cố, đồng thời phải có trách nhiệm phối hợp với các đơn vị có liên quan tham gia xử lý sự cố.</w:t>
      </w:r>
    </w:p>
    <w:p>
      <w:r>
        <w:t>- Thực hiện hạ ngầm và thu hồi cáp điện, cáp viễn thông cũ. Các đơn vị trì hoãn việc triển khai hạ ngầm cáp phải tự chịu trách nhiệm khi đơn vị chủ đầu tư tiến hành cắt cáp, thu hồi trụ điện,...</w:t>
      </w:r>
    </w:p>
    <w:p>
      <w:r>
        <w:t>- Cập nhật hồ sơ, thông tin tuyến cáp điện, cáp viễn thông trên Hệ thống thông tin hỗ trợ công tác quản lý hạ tầng kỹ thuật và ứng dụng công nghệ (GIS) theo yêu cầu của Sở Thông tin và Truyền thông.</w:t>
      </w:r>
    </w:p>
    <w:p>
      <w:r>
        <w:t>- Chủ trì, phối hợp với các đơn vị chủ đầu tư công trình ngầm hóa cáp điện lực, cáp viễn thông, tổ chức phương án và giám sát thi công công trình nhằm đảm bảo tiến độ thi công và chuyên môn kỹ thuật khi triển khai chung các công trình ngầm hóa cáp điện và cáp viễn thông.</w:t>
      </w:r>
    </w:p>
    <w:p>
      <w:r>
        <w:t>- Phối hợp, hỗ trợ chủ đầu tư và các đơn vị thi công khi hạ ngầm cáp điện, cáp viễn thông treo trên cột điện khi có yêu cầu của chủ đầu tư công trình để đảm bảo an toàn điện trong thi công.</w:t>
      </w:r>
    </w:p>
    <w:p>
      <w:r>
        <w:t>- Quy định giá thuê công trình hạ tầng kỹ thuật sử dụng chung do đơn vị mình đầu tư (ngoài nguồn ngân sách nhà nước) theo phương pháp xác định giá thuê theo hướng dẫn của liên Bộ Xây dựng, Tài chính và thỏa thuận với tổ chức, cá nhân có nhu cầu sử dụng; đồng thời thực hiện đăng ký giá theo quy định pháp luật (tại khoản 3 Điều 18 Nghị định số 72/2012/NĐ-CP ngày 24/9/2012 của Chính phủ về quản lý và sử dụng chung công trình hạ tầng kỹ thuật) về quản lý giá.</w:t>
      </w:r>
    </w:p>
    <w:p>
      <w:r>
        <w:t>9. Chủ đầu tư công trình hạ tầng kỹ thuật sử dụng chung</w:t>
      </w:r>
    </w:p>
    <w:p>
      <w:r>
        <w:t>- Tổ chức thực hiện đầu tư xây dựng công trình hạ tầng kỹ thuật dùng chung và cho các đơn vị điện lực, viễn thông thuê lại theo quy định pháp luật.</w:t>
      </w:r>
    </w:p>
    <w:p>
      <w:r>
        <w:t>- Chịu trách nhiệm cải tạo, sửa chữa, nâng cấp công trình; đảm bảo chất lượng dịch vụ cung cấp cho các tổ chức, đơn vị sử dụng cơ sở hạ tầng ngầm và đảm bảo an toàn giao thông.</w:t>
      </w:r>
    </w:p>
    <w:p>
      <w:r>
        <w:t>- Chủ động liên hệ với Ủy ban nhân dân các huyện, thị xã, thành phố để có thông tin về kế hoạch chỉnh trang hạ tầng giao thông, các tuyến đường đô thị hoặc mở mới tuyến đường của địa phương để kịp thời điều chỉnh danh mục công trình hạ tầng ngầm dự kiến đầu tư đồng bộ với kế hoạch của địa phương.</w:t>
      </w:r>
    </w:p>
    <w:p>
      <w:r>
        <w:t>- Chịu trách nhiệm di dời hoặc cải tạo công trình hạ tầng ngầm bằng kinh phí của đơn vị khi cơ quan có thẩm quyền yêu cầu di dời hoặc cải tạo.</w:t>
      </w:r>
    </w:p>
    <w:p>
      <w:r>
        <w:t>- Quy định giá thuê công trình hạ tầng kỹ thuật sử dụng chung do mình đầu tư (ngoài nguồn ngân sách nhà nước) theo phương pháp xác định giá thuê theo hướng dẫn của liên Bộ Xây dựng, Tài chính và thỏa thuận với tổ chức, cá nhân có nhu cầu sử dụng; đồng thời thực hiện đăng ký giá theo quy định pháp luật (tại khoản 3 Điều 18 Nghị định số 72/2012/NĐ-CP ngày 24/9/2012 của Chính phủ về quản lý và sử dụng chung công trình hạ tầng kỹ thuật) về quản lý giá.</w:t>
      </w:r>
    </w:p>
    <w:p>
      <w:r>
        <w:t>10. Các tổ chức, đơn vị chủ đầu tư công trình, dự án siêu thị, trung tâm thương mại, khu nhà ở, khu nhà ở thương mại, khu nhà ở xã hội, khu đô thị, khu dân cư xây dựng mới...</w:t>
      </w:r>
    </w:p>
    <w:p>
      <w:r>
        <w:t>Thực hiện ngầm hóa cáp điện và cáp viễn thông khi thực hiện dự án, công trình mà mình làm chủ đầu tư.</w:t>
      </w:r>
    </w:p>
    <w:p>
      <w:r>
        <w:t>Ủy ban nhân dân tỉnh yêu cầu các sở, ngành, đơn vị, địa phương trên địa bàn tỉnh tổ chức triển khai thực hiện các nội dung của Kế hoạch này. Trong quá trình thực hiện có phát sinh khó khăn, vướng mắc, yêu cầu các sở, ngành, đơn vị, địa phương kịp thời phản ánh gửi Sở Công Thương, tổng hợp để báo cáo Ủy ban nhân dân tỉnh xem xét, giải quyết theo quy định./.</w:t>
      </w:r>
    </w:p>
    <w:p>
      <w:r>
        <w:t>Nơi nhận:</w:t>
      </w:r>
    </w:p>
    <w:p>
      <w:r>
        <w:t>- CT, các PCT UBND tỉnh;</w:t>
      </w:r>
    </w:p>
    <w:p>
      <w:r>
        <w:t>- Các sở, ban, ngành tỉnh;</w:t>
      </w:r>
    </w:p>
    <w:p>
      <w:r>
        <w:t>- UBND các huyện, TP, TX;</w:t>
      </w:r>
    </w:p>
    <w:p>
      <w:r>
        <w:t>- Công ty Điện lực Tiền Giang;</w:t>
      </w:r>
    </w:p>
    <w:p>
      <w:r>
        <w:t>- Các đơn vị hoạt động viễn thông trên địa bàn tỉnh;</w:t>
      </w:r>
    </w:p>
    <w:p>
      <w:r>
        <w:t>- VPUB: CVP, các PCVP;</w:t>
      </w:r>
    </w:p>
    <w:p>
      <w:r>
        <w:t>- Lưu: VT , P.KT (Ngân)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