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309/KH-UBND năm 2025 diệt chuột bảo vệ sản xuất nông nghiệp và sức khỏe cộng đồng thành phố Hà Nội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309/KH-UBND</w:t>
      </w:r>
    </w:p>
    <w:p>
      <w:r>
        <w:t>Hà Nội, ngày 17 tháng 11 năm 2025</w:t>
      </w:r>
    </w:p>
    <w:p>
      <w:r>
        <w:t>KẾ HOẠCH</w:t>
      </w:r>
    </w:p>
    <w:p>
      <w:r>
        <w:t>DIỆT CHUỘT BẢO VỆ SẢN XUẤT NÔNG NGHIỆP VÀ SỨC KHỎE CỘNG ĐỒNG THÀNH PHỐ HÀ NỘI GIAI ĐOẠN 2026-2030</w:t>
      </w:r>
    </w:p>
    <w:p>
      <w:r>
        <w:t>Thực hiện Chỉ thị số 1900/CT-BNN-BVTV ngày 15/3/2024 của Bộ Nông nghiệp và Phát triển nông thôn (nay là Bộ Nông nghiệp và Môi trường) về việc tổ chức thực hiện công tác phòng, chống chuột bảo vệ sản xuất trồng trọt, Ủy ban nhân dân Thành phố ban hành Kế hoạch diệt chuột bảo vệ sản xuất nông nghiệp và sức khỏe cộng đồng thành phố Hà Nội giai đoạn 2026-2030  (gọi tắt là Kế hoạch) , với các nội dung như sau:</w:t>
      </w:r>
    </w:p>
    <w:p>
      <w:r>
        <w:t>I. MỤC ĐÍCH, YÊU CẦU</w:t>
      </w:r>
    </w:p>
    <w:p>
      <w:r>
        <w:t>1. Mục đích</w:t>
      </w:r>
    </w:p>
    <w:p>
      <w:r>
        <w:t>Thực hiện nghiêm túc và hiệu quả công tác diệt chuột trên địa bàn Thành phố, bảo vệ sản xuất nông nghiệp và sức khỏe cộng đồng nhằm giảm thiểu thiệt hại do chuột gây ra cho mùa màng, đồng thời phòng tránh các bệnh lây truyền từ chuột sang người.</w:t>
      </w:r>
    </w:p>
    <w:p>
      <w:r>
        <w:t>2. Yêu cầu</w:t>
      </w:r>
    </w:p>
    <w:p>
      <w:r>
        <w:t>- Xác định công tác diệt chuột là nhiệm vụ thường xuyên, liên tục; tổ chức các đợt diệt chuột tập trung trên địa bàn các xã, phường đúng thời điểm chuột chưa vào mùa sinh sản, trước và sau các vụ sản xuất.</w:t>
      </w:r>
    </w:p>
    <w:p>
      <w:r>
        <w:t>- Triển khai đồng bộ, hiệu quả các biện pháp diệt chuột, ưu tiên sử dụng các loại thuốc diệt chuột ít độc hại với người, vật nuôi và môi trường. Diệt chuột cả ngoài đồng, ven khu dân cư, bờ mương, đất xen kẹt, chuyển đổi đa canh,...</w:t>
      </w:r>
    </w:p>
    <w:p>
      <w:r>
        <w:t>- Diện tích cây trồng bị chuột gây hại sau khi tổ chức các đợt diệt chuột tập trung giảm (trung bình chỉ còn dưới 25% diện tích bị hại so với trước khi tổ chức chiến dịch diệt chuột)  [1].</w:t>
      </w:r>
    </w:p>
    <w:p>
      <w:r>
        <w:t>- Bằng các biện pháp triển khai tại các đợt diệt chuột tập trung, hàng năm toàn Thành phố diệt được trên 5 triệu con chuột.</w:t>
      </w:r>
    </w:p>
    <w:p>
      <w:r>
        <w:t>II. NỘI DUNG KẾ HOẠCH</w:t>
      </w:r>
    </w:p>
    <w:p>
      <w:r>
        <w:t>1. Công tác tuyên truyền, tập huấn</w:t>
      </w:r>
    </w:p>
    <w:p>
      <w:r>
        <w:t>1.1. Nội dung tuyên truyền, tập huấn</w:t>
      </w:r>
    </w:p>
    <w:p>
      <w:r>
        <w:t>Tổ chức tuyên truyền, tập huấn rộng rãi về tác hại của chuột đối với sản xuất nông nghiệp và sức khỏe cộng đồng, khuyến khích người dân tham gia diệt  chuột; biện pháp phòng t rừ, diệt chuột hiệu quả, an toàn và cảnh báo các biện pháp diệt chuột gây nguy hiểm cho người và vật nuôi; các đợt diệt chuột tập trung trên toàn Thành phố, đặc biệt là ở những khu vực sản xuất nông nghiệp chuyên canh tập trung; sử dụng thuốc và bẫy; thu gom và xử lý; bảo vệ và phát triển thiên địch.</w:t>
      </w:r>
    </w:p>
    <w:p>
      <w:r>
        <w:t>1.2. Phương thức tổ chức tuyên truyền, tập huấn</w:t>
      </w:r>
    </w:p>
    <w:p>
      <w:r>
        <w:t>a) Công tác tuyên truyền: Hàng năm tuyên truyền (5-10) chuyên đề trên báo và phát sóng trên đài truyền hình về công tác diệt chuột của Thành phố.</w:t>
      </w:r>
    </w:p>
    <w:p>
      <w:r>
        <w:t>b) Công tác tập huấn</w:t>
      </w:r>
    </w:p>
    <w:p>
      <w:r>
        <w:t>- Nội dung tập huấn: Kiến thức về đặc điểm, tác hại của chuột đối với sản xuất nông nghiệp và sức khỏe cộng đồng; biện pháp phòng trừ, diệt chuột. Kết thúc khóa học các học viên sẽ hiểu biết về cách phòng trừ, diệt chuột an toàn, hiệu quả, bảo vệ sản xuất nông nghiệp và sức khỏe cộng đồng.</w:t>
      </w:r>
    </w:p>
    <w:p>
      <w:r>
        <w:t>- Đối tượng: Thành viên các hợp tác xã, trang trại sản xuất, doanh nghiệp kinh doanh, nông dân trực tiếp sản xuất nông nghiệp (30 người/lớp).</w:t>
      </w:r>
    </w:p>
    <w:p>
      <w:r>
        <w:t>- Giảng viên có trình độ Đại học trở lên, chuyên gia trong công tác diệt chuột,...</w:t>
      </w:r>
    </w:p>
    <w:p>
      <w:r>
        <w:t>- Thời gian và số lượng: Từ năm 2026-2030 tổ chức khoảng 500 lớp (trung bình (4-6) lớp/xã, phường có sản xuất nông nghiệp tùy thuộc vào diện tích sản xuất thực tế). Mỗi lớp tiến hành trong 02 ngày.</w:t>
      </w:r>
    </w:p>
    <w:p>
      <w:r>
        <w:t>c) Hội nghị đánh giá công tác diệt chuột (để phát động chiến dịch phòng chống, diệt chuột và đánh giá công tác diệt chuột): Mỗi đợt diệt chuột tập trung Thành phố tổ chức 01 hội nghị phát động và 01 hội nghị tổng kết công tác diệt chuột.</w:t>
      </w:r>
    </w:p>
    <w:p>
      <w:r>
        <w:t>2. Công tác tổ chức diệt chuột</w:t>
      </w:r>
    </w:p>
    <w:p>
      <w:r>
        <w:t>2.1. Tổ chức diệt chuột tập trung</w:t>
      </w:r>
    </w:p>
    <w:p>
      <w:r>
        <w:t>Hàng năm toàn Thành phố tổ chức (3-5) đợt diệt chuột tập trung bằng thuốc diệt chuột được phép sử dụng ở Việt Nam, ưu tiên sử dụng các loại thuốc diệt chuột ít độc hại với người, vật nuôi và môi trường.</w:t>
      </w:r>
    </w:p>
    <w:p>
      <w:r>
        <w:t>- Vụ xuân tổ chức (1-2) đợt: 01 đợt giai đoạn lấy nước đổ ải chuẩn bị cho sản xuất vụ xuân và 01 đợt vào giai đoạn sau khi gieo cấy xong vụ xuân.</w:t>
      </w:r>
    </w:p>
    <w:p>
      <w:r>
        <w:t>- Vụ mùa tổ chức 01 đợt: sau khi gieo cấy xong vụ mùa.</w:t>
      </w:r>
    </w:p>
    <w:p>
      <w:r>
        <w:t>- Vụ đông 01 đợt: sau khi gieo cấy xong vụ đông.</w:t>
      </w:r>
    </w:p>
    <w:p>
      <w:r>
        <w:t>- Hỗ trợ thuốc diệt chuột cho 100% diện tích đất gieo trồng hàng vụ, ven khu dân cư, bờ mương, xen kẹt, chuyển đổi sang sản xuất đa canh,...</w:t>
      </w:r>
    </w:p>
    <w:p>
      <w:r>
        <w:t>2.2. Tổ chức diệt chuột thường xuyên</w:t>
      </w:r>
    </w:p>
    <w:p>
      <w:r>
        <w:t>Ngoài các đợt diệt chuột tập trung, căn cứ vào tình hình chuột hại cây trồng cụ thể, các địa phương thường xuyên tuyên truyền, thực hiện diệt chuột tại những diện tích chuột còn gây hại trên địa bàn đảm bảo hiệu quả, an toàn; ưu tiên sử dụng các biện pháp thủ công.</w:t>
      </w:r>
    </w:p>
    <w:p>
      <w:r>
        <w:t>III. KINH PHÍ THỰC HIỆN</w:t>
      </w:r>
    </w:p>
    <w:p>
      <w:r>
        <w:t>- Ngân sách Thành phố bố trí kinh phí mua thuốc diệt chuột để thực hiện đợt diệt chuột tập trung trên địa bàn Thành phố và công tác tập huấn tuyên truyền về diệt chuột.</w:t>
      </w:r>
    </w:p>
    <w:p>
      <w:r>
        <w:t>- Ngân sách cấp xã hỗ trợ mua mồi, nhân công, vật tư khác để thực hiện các đợt diệt chuột tập trung; mua bẫy thủ công vào các đợt khác tùy thuộc tình hình sản xuất thực tế tại các địa phương; công tác tuyên truyền, khen thưởng đối với các tổ chức, cá nhân có thành tích xuất sắc trong công tác diệt chuột.</w:t>
      </w:r>
    </w:p>
    <w:p>
      <w:r>
        <w:t>IV. TỔ CHỨC THỰC HIỆN</w:t>
      </w:r>
    </w:p>
    <w:p>
      <w:r>
        <w:t>1. Sở Nông nghiệp và Môi trường</w:t>
      </w:r>
    </w:p>
    <w:p>
      <w:r>
        <w:t>- Chủ trì phối hợp các đơn vị liên quan hướng dẫn, kiểm tra các địa phương tổ chức, triển khai thực hiện kế hoạch đảm bảo hiệu quả, không chồng chéo, theo quy định của pháp luật.</w:t>
      </w:r>
    </w:p>
    <w:p>
      <w:r>
        <w:t>- Hàng năm chủ trì phối hợp với các địa phương xây dựng Kế hoạch diệt chuột bảo vệ sản xuất nông nghiệp và sức khỏe cộng đồng đối với kinh phí ngân sách cấp Thành phố để tổ chức thực hiện. Quản lý, sử dụng kinh phí thực hiện Kế hoạch đảm bảo đúng mục tiêu, đối tượng và theo quy định của pháp luật.</w:t>
      </w:r>
    </w:p>
    <w:p>
      <w:r>
        <w:t>- Thường xuyên theo dõi, rà soát các cơ chế, chính sách, đề xuất Ủy ban nhân dân Thành phố sửa đổi, bổ sung, ban hành cho phù hợp với điều kiện thực tế từng giai đoạn và nâng cao hiệu quả phòng trừ, diệt chuột bảo vệ sản xuất nông nghiệp và sức khỏe cộng đồng.</w:t>
      </w:r>
    </w:p>
    <w:p>
      <w:r>
        <w:t>- Hướng dẫn, chỉ đạo Ủy ban nhân dân các xã, phường tổ chức triển khai Kế hoạch diệt chuột trên địa bàn; đảm bảo thực hiện đầy đủ các biện pháp diệt chuột an toàn, không gây ảnh hưởng đến sức khỏe con người, vật nuôi và môi trường. Thường xuyên kiểm tra, đánh giá kết quả thực hiện công tác phòng trừ chuột tại các địa phương; tổng hợp, báo cáo tình hình và kết quả thực hiện, gửi Ủy ban nhân dân Thành phố theo quy định.</w:t>
      </w:r>
    </w:p>
    <w:p>
      <w:r>
        <w:t>2. Sở Tài chính</w:t>
      </w:r>
    </w:p>
    <w:p>
      <w:r>
        <w:t>Căn cứ chức năng, nhiệm vụ được giao và khả năng cân đối ngân sách, phối hợp với Sở Nông nghiệp và Môi trường và các đơn vị có liên quan, tham mưu UBND Thành phố bố trí kinh phí thực hiện kế hoạch theo các quy định hiện hành của Nhà nước.</w:t>
      </w:r>
    </w:p>
    <w:p>
      <w:r>
        <w:t>3. Các Sở, Ngành Thành phố</w:t>
      </w:r>
    </w:p>
    <w:p>
      <w:r>
        <w:t>- Căn cứ vào chức năng, nhiệm vụ của đơn vị chủ động phối hợp với Sở Nông nghiệp và Môi trường trong quá trình tổ chức, thực hiện các nội dung Kế hoạch.</w:t>
      </w:r>
    </w:p>
    <w:p>
      <w:r>
        <w:t>- Các cơ quan báo chí, truyền thông và tổ chức đoàn thể thuộc Thành phố căn cứ chức năng, nhiệm vụ của đơn vị phối hợp với Sở Nông nghiệp và Môi trường để tuyên truyền về công tác phòng trừ, diệt chuột bảo vệ sản xuất nông nghiệp và sức khỏe cộng đồng đảm bảo hiệu quả, đúng quy định của pháp luật.</w:t>
      </w:r>
    </w:p>
    <w:p>
      <w:r>
        <w:t>4. Ủy ban nhân dân các xã, phường</w:t>
      </w:r>
    </w:p>
    <w:p>
      <w:r>
        <w:t>- Chủ động bố trí kinh phí từ ngân sách cấp mình để thực hiện các nhiệm vụ được giao trong Kế hoạch.</w:t>
      </w:r>
    </w:p>
    <w:p>
      <w:r>
        <w:t>- Chỉ đạo các phòng, ban trực thuộc, các hợp tác xã, các tổ/đội/thôn có đất canh tác xây dựng Kế hoạch và tổ chức thực hiện diệt chuột trên địa bàn đảm bảo tiết kiệm, hiệu quả, an toàn, đúng quy định.</w:t>
      </w:r>
    </w:p>
    <w:p>
      <w:r>
        <w:t>- Phối hợp với Sở Nông nghiệp và Môi trường, các cơ quan báo chí, truyền thông thuộc Thành phố chỉ đạo, thực hiện nhiệm vụ tuyên truyền công tác diệt chuột để nhân dân biết, chủ động tham gia thực hiện.</w:t>
      </w:r>
    </w:p>
    <w:p>
      <w:r>
        <w:t>- Tăng cường kiểm tra, đôn đốc, tổng hợp kết quả thực hiện phòng trừ, diệt chuột bảo vệ sản xuất nông nghiệp và sức khỏe cộng đồng trên địa bàn báo cáo Sở Nông nghiệp và Môi trường để tổng hợp, báo cáo Ủy ban nhân dân Thành phố theo quy định.</w:t>
      </w:r>
    </w:p>
    <w:p>
      <w:r>
        <w:t>Các Sở, Ngành Thành phố, Ủy ban nhân dân các phường, xã và các đơn vị liên quan, tập trung chỉ đạo thực hiện Kế hoạch, báo cáo Ủy ban nhân dân Thành phố theo quy định./.</w:t>
      </w:r>
    </w:p>
    <w:p>
      <w:r>
        <w:t>Nơi nhận:</w:t>
      </w:r>
    </w:p>
    <w:p>
      <w:r>
        <w:t>- Chủ tịch UBND Thành phố  (để báo cáo) ;</w:t>
      </w:r>
    </w:p>
    <w:p>
      <w:r>
        <w:t>- Các PCT UBND Thành phố:</w:t>
      </w:r>
    </w:p>
    <w:p>
      <w:r>
        <w:t>- Các Sở, Ban, Ngành Thành phố;</w:t>
      </w:r>
    </w:p>
    <w:p>
      <w:r>
        <w:t>- UBND các xã, phường;</w:t>
      </w:r>
    </w:p>
    <w:p>
      <w:r>
        <w:t>- VP UBND TP: CVP, PCVP B.V.Thắng, NNMT, KT, TH;</w:t>
      </w:r>
    </w:p>
    <w:p>
      <w:r>
        <w:t>- Lưu: VT, NNMT.</w:t>
      </w:r>
    </w:p>
    <w:p>
      <w:r>
        <w:t>TM. ỦY BAN NHÂN DÂN</w:t>
      </w:r>
    </w:p>
    <w:p>
      <w:r>
        <w:t>KT. CHỦ TỊCH</w:t>
      </w:r>
    </w:p>
    <w:p>
      <w:r>
        <w:t>PHÓ CHỦ TỊCH</w:t>
      </w:r>
    </w:p>
    <w:p>
      <w:r>
        <w:t>Nguyễn Mạnh Quyền</w:t>
      </w:r>
    </w:p>
    <w:p>
      <w:r>
        <w:t>[1] Tính theo diện tích gây hại đến ngưỡng thống kê được quy định tại Quyết định số 1501/QĐ-BKHCN ngày 08/6/2021, Quyết định số 2480/QĐ-BKHCN ngày 09/12/2022, Quyết định số 1743/QĐ-BKHCN ngày 11/8/2023 về việc công bố Tiêu chuẩn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