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2803/KH-UBND năm 2023 thực hiện Đề án nâng cao năng lực quản lý nhà nước về thủy sản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2803/KH-UBND</w:t>
      </w:r>
    </w:p>
    <w:p>
      <w:r>
        <w:t>Tây Ninh, ngày 06 tháng 9 năm 2023</w:t>
      </w:r>
    </w:p>
    <w:p>
      <w:r>
        <w:t>KẾ HOẠCH</w:t>
      </w:r>
    </w:p>
    <w:p>
      <w:r>
        <w:t>TRIỂN KHAI THỰC HIỆN ĐỀ ÁN NÂNG CAO NĂNG LỰC QUẢN LÝ NHÀ NƯỚC VỀ THỦY SẢN TRÊN ĐỊA BÀN TỈNH TÂY NINH</w:t>
      </w:r>
    </w:p>
    <w:p>
      <w:r>
        <w:t>Thực hiện Quyết định số 643/QĐ-TTg ngày 05/6/2023 của Thủ tướng Chính phủ phê duyệt Đề án nâng cao năng lực quản lý nhà nước về thủy sản, Ủy ban nhân dân tỉnh ban hành Kế hoạch triển khai thực hiện Đề án nâng cao năng lực quản lý nhà nước về thủy sản trên địa bàn tỉnh Tây Ninh, cụ thể như sau:</w:t>
      </w:r>
    </w:p>
    <w:p>
      <w:r>
        <w:t>I. MỤC TIÊU</w:t>
      </w:r>
    </w:p>
    <w:p>
      <w:r>
        <w:t>1. Mục tiêu chung</w:t>
      </w:r>
    </w:p>
    <w:p>
      <w:r>
        <w:t>Năng lực quản lý nhà nước về thủy sản được nâng cao, đáp ứng yêu cầu phát triển bền vững ngành thủy sản trong bối cảnh hội nhập quốc tế, góp phần đạt được các mục tiêu của Kế hoạch phát triển thủy sản trên địa bàn tỉnh Tây Ninh đến năm 2030, tầm nhìn đến năm 2045.</w:t>
      </w:r>
    </w:p>
    <w:p>
      <w:r>
        <w:t>2. Mục tiêu cụ thể</w:t>
      </w:r>
    </w:p>
    <w:p>
      <w:r>
        <w:t>a) Đến năm 2025</w:t>
      </w:r>
    </w:p>
    <w:p>
      <w:r>
        <w:t>- Thực hiện các quy hoạch, chương trình, đề án, dự án thực hiện Kế hoạch phát triển thủy sản trên địa bàn tỉnh Tây Ninh đến năm 2030, tầm nhìn đến năm 2045 đã được phê duyệt, bố trí nguồn lực để triển khai thực hiện kịp thời, hiệu quả.</w:t>
      </w:r>
    </w:p>
    <w:p>
      <w:r>
        <w:t>- Hệ thống cơ quan quản lý nhà nước chuyên ngành thủy sản từ tỉnh đến huyện được kiện toàn, tổ chức, sắp xếp phù hợp với quy định của pháp luật liên quan, yêu cầu và nhu cầu quản lý nhà nước theo hướng tinh gọn, hiệu lực hiệu quả.</w:t>
      </w:r>
    </w:p>
    <w:p>
      <w:r>
        <w:t>- Phân cấp quản lý nhà nước về thủy sản giữa các cơ quan, đơn vị ở cấp tỉnh và cấp huyện được thực hiện triệt để, rõ ràng, minh bạch theo hướng một đơn vị chịu trách nhiệm và thực hiện nhiều nhiệm vụ.</w:t>
      </w:r>
    </w:p>
    <w:p>
      <w:r>
        <w:t>- Nguồn nhân lực tham gia trực tiếp vào hoạt động quản lý nhà nước về thủy sản được tăng cường về số lượng và chất lượng; có kỹ năng và kiến thức thực hiện nhiệm vụ theo yêu cầu vị trí việc làm.</w:t>
      </w:r>
    </w:p>
    <w:p>
      <w:r>
        <w:t>- Công nghệ thông tin và chuyển đổi số được ứng dụng vào các hoạt động quản lý nhà nước ngành thủy sản để đảm bảo công tác chỉ đạo điều hành được thông suốt, kịp thời, hiệu quả.</w:t>
      </w:r>
    </w:p>
    <w:p>
      <w:r>
        <w:t>b) Đến năm 2030</w:t>
      </w:r>
    </w:p>
    <w:p>
      <w:r>
        <w:t>- Quản lý nhà nước về thủy sản được tổ chức theo các mô hình tiên tiến, phù hợp với mô hình sản xuất theo chuỗi giá trị quy mô lớn, công nghiệp hiện đại để thúc đẩy phát triển sản xuất bền vững.</w:t>
      </w:r>
    </w:p>
    <w:p>
      <w:r>
        <w:t>- Nguồn nhân lực quản lý nhà nước về thủy sản đáp ứng đủ số lượng đảm bảo chất lượng; 100% công chức quy hoạch lãnh đạo, lãnh đạo phòng và tương đương được cử đi đào tạo lý luận chính trị, ngoại ngữ và chuyên môn nghiệp vụ theo quy định. Công tác luân chuyển, biệt phái công chức quản lý được tăng cường để đào tạo, bồi dưỡng và rèn luyện thực tiễn.</w:t>
      </w:r>
    </w:p>
    <w:p>
      <w:r>
        <w:t>- Quản lý nhà nước về thủy sản dựa trên công nghệ thông tin và chuyển đổi số để đáp ứng với nhu cầu phát triển ngành thủy sản. Hệ thống cơ sở dữ liệu quốc gia về thủy sản được cập nhật thường xuyên để phục vụ hiệu quả công tác chỉ đạo, điều hành.</w:t>
      </w:r>
    </w:p>
    <w:p>
      <w:r>
        <w:t>II. NHIỆM VỤ VÀ GIẢI PHÁP</w:t>
      </w:r>
    </w:p>
    <w:p>
      <w:r>
        <w:t>1. Hoàn thiện cơ chế pháp lý, kỹ thuật về thủy sản</w:t>
      </w:r>
    </w:p>
    <w:p>
      <w:r>
        <w:t>- Thường xuyên rà soát văn bản do Tỉnh ban hành để loại bỏ những quy định không phù hợp hoặc cập nhật, bổ sung những quy định mới. Gắn nhiệm vụ tuyên truyền, phổ biến các văn bản quy phạm pháp luật đến các đối tượng có liên quan để kịp thời phục vụ sản xuất và quản lý nhà nước đúng quy định.</w:t>
      </w:r>
    </w:p>
    <w:p>
      <w:r>
        <w:t>- Tổ chức triển khai đồng bộ, kịp thời, hiệu quả chương trình, đề án, dự án, chính sách liên quan đến lĩnh vực thủy sản đã được cấp có thẩm quyền phê duyệt.</w:t>
      </w:r>
    </w:p>
    <w:p>
      <w:r>
        <w:t>- Triển khai kịp thời các tiêu chuẩn, quy chuẩn Việt Nam, định mức kinh tế kỹ thuật trong lĩnh vực thủy sản.</w:t>
      </w:r>
    </w:p>
    <w:p>
      <w:r>
        <w:t>2. Kiện toàn, củng cố cơ cấu tổ chức, chức năng nhiệm vụ của cơ quan quản lý nhà nước về thủy sản</w:t>
      </w:r>
    </w:p>
    <w:p>
      <w:r>
        <w:t>- Sắp xếp tổ chức, bộ máy quản lý thủy sản theo các quy định của pháp luật có liên quan và hướng dẫn của Bộ Nông nghiệp và Phát triển nông thôn, Bộ Nội vụ, phù hợp với điều kiện của địa phương theo hướng tinh gọn, hiệu quả và không chồng chéo chức năng, nhiệm vụ giữa các đơn vị.</w:t>
      </w:r>
    </w:p>
    <w:p>
      <w:r>
        <w:t>- Xây dựng và thực thi quy chế phối hợp với các cơ quan quản lý nhà nước, lực lượng chuyên trách trong kiểm tra, kiểm soát, xử lý vi phạm và thực hiện các nhiệm vụ về bảo tồn, bảo vệ và phát triển nguồn lợi thủy sản.</w:t>
      </w:r>
    </w:p>
    <w:p>
      <w:r>
        <w:t>3. Phân cấp quản lý nhà nước về thủy sản</w:t>
      </w:r>
    </w:p>
    <w:p>
      <w:r>
        <w:t>Đẩy mạnh phân cấp cho cơ quan quản lý các cấp từ tỉnh đến huyện về quản lý thủy sản phù hợp với điều kiện của từng cơ quan, địa phương nhằm tăng cường sự chủ động trong bố trí nguồn lực, kinh phí và triển khai nhiệm vụ.</w:t>
      </w:r>
    </w:p>
    <w:p>
      <w:r>
        <w:t>Tăng cường phân cấp gắn liền với thanh tra, kiểm tra, giám sát, công tác hậu kiểm và trách nhiệm của người đứng đầu.</w:t>
      </w:r>
    </w:p>
    <w:p>
      <w:r>
        <w:t>4. Phát triển nguồn nhân lực quản lý nhà nước về thủy sản</w:t>
      </w:r>
    </w:p>
    <w:p>
      <w:r>
        <w:t>- Xây dựng danh mục vị trí việc làm, biên chế, số người làm việc dựa trên các quy định của pháp luật, điều kiện đặc thù về ngành thủy sản của địa phương theo hướng tinh gọn, hiệu lực, hiệu quả.</w:t>
      </w:r>
    </w:p>
    <w:p>
      <w:r>
        <w:t>- Nâng cao chất lượng nguồn nhân lực thông qua việc xây dựng chương trình đào tạo đảm bảo cung cấp kiến thức toàn diện về quản lý nhà nước và kiến thức chuyên ngành thủy sản. Tham gia các lớp đào tạo, tập huấn cho cán bộ quản lý về thủy sản về các kỹ năng tham mưu, xây dựng, tổ chức triển khai chính sách, văn bản quy phạm pháp luật phục vụ quản lý nhà nước về thủy sản.</w:t>
      </w:r>
    </w:p>
    <w:p>
      <w:r>
        <w:t>- Căn cứ các quy định pháp luật liên quan để xây dựng cơ chế thu hút cán bộ trẻ có trình độ cao tham gia công tác quản lý thủy sản bằng nhiều hình thức phù hợp quy định pháp luật hiện hành; thường xuyên tổ chức tập huấn nâng cao chuyên môn, nghiệp vụ cho đội ngũ cán bộ quản lý nhà nước về thủy sản.</w:t>
      </w:r>
    </w:p>
    <w:p>
      <w:r>
        <w:t>- Xây dựng kế hoạch luân chuyển, biệt phái công chức, viên chức thuộc các cơ quan quản lý thủy sản từ cấp tỉnh về cấp huyện; luân chuyển, biệt phái giữa các cơ quan, đơn vị phù hợp với tình hình thực tế, năng lực, sở trường của cá nhân và yêu cầu thực hiện nhiệm vụ. Gắn đào tạo, bồi dưỡng với công tác quy hoạch và bổ nhiệm. Đảm bảo đủ số lượng lãnh đạo quản lý các cấp để tham mưu, thực thi nhiệm vụ.</w:t>
      </w:r>
    </w:p>
    <w:p>
      <w:r>
        <w:t>- Tăng cường cử cán bộ quản lý tham dự các hội thảo, khảo sát trong nước, hợp tác nghiên cứu với các Trường Đại học, tham gia các mạng lưới và diễn đàn chuyên ngành... nhằm chia sẻ kinh nghiệm, phối hợp nghiên cứu, chuyển giao công nghệ về thủy sản.</w:t>
      </w:r>
    </w:p>
    <w:p>
      <w:r>
        <w:t>- Thực hiện cơ cấu, sắp xếp đội ngũ cán bộ, công chức, viên chức trong ngành thủy sản theo vị trí việc làm, khung năng lực, đảm bảo đúng người, đúng việc, nâng cao chất lượng, phù hợp về cơ cấu.</w:t>
      </w:r>
    </w:p>
    <w:p>
      <w:r>
        <w:t>5. Áp dụng công nghệ thông tin, chuyển đổi số thực hiện nhiệm vụ quản lý nhà nước về thủy sản</w:t>
      </w:r>
    </w:p>
    <w:p>
      <w:r>
        <w:t>- Khuyến khích tổ chức, cá nhân sản xuất kinh doanh thủy sản trên địa bàn tỉnh đầu tư trang thiết bị, phương tiện, áp dụng công nghệ thông tin vào nuôi trồng thủy sản.</w:t>
      </w:r>
    </w:p>
    <w:p>
      <w:r>
        <w:t>- Xây dựng, cập nhật cơ sở dữ liệu thủy sản trên hệ thống cơ sở dữ liệu quản lý chuyên ngành thủy sản.</w:t>
      </w:r>
    </w:p>
    <w:p>
      <w:r>
        <w:t>- Đầu tư nâng cấp cơ sở vật chất và hang thiết bị phục vụ quản lý. Áp dụng công nghệ thông tin, nâng cấp cơ sở vật chất, trang thiết bị, phương tiện làm việc cho cơ quan thực hiện nhiệm vụ quản lý nhà nước về thủy sản.</w:t>
      </w:r>
    </w:p>
    <w:p>
      <w:r>
        <w:t>6. Một số nhiệm vụ và giải pháp khác</w:t>
      </w:r>
    </w:p>
    <w:p>
      <w:r>
        <w:t>- Tăng cường và đổi mới hình thức, phương pháp thanh tra, kiểm tra, giám sát chuyên ngành thủy sản phù hợp để nâng cao hiệu quả quản lý nhà nước.</w:t>
      </w:r>
    </w:p>
    <w:p>
      <w:r>
        <w:t>- Xây dựng chương trình, kế hoạch và tổ chức triển khai hợp tác quốc tế trong nghiên cứu và chuyển giao khoa học công nghệ, phát triển nguồn nhân lực, thương mại thủy sản để phục vụ quản lý, sản xuất.</w:t>
      </w:r>
    </w:p>
    <w:p>
      <w:r>
        <w:t>- Đổi mới hình thức kiểm soát, giám sát các nhiệm vụ khoa học công nghệ trong lĩnh vực thủy sản để nâng cao chất lượng sản phẩm khoa học công nghệ, đáp ứng yêu cầu quản lý, sản xuất.</w:t>
      </w:r>
    </w:p>
    <w:p>
      <w:r>
        <w:t>III. KINH PHÍ THỰC HIỆN</w:t>
      </w:r>
    </w:p>
    <w:p>
      <w:r>
        <w:t>Kinh phí thực hiện được bố trí từ nguồn ngân sách nhà nước theo phân cấp ngân sách nhà nước hiện hành, các nguồn kinh phí hợp pháp khác (nếu có), đảm bảo theo đúng quy định của pháp luật và các văn bản hướng dẫn liên quan.</w:t>
      </w:r>
    </w:p>
    <w:p>
      <w:r>
        <w:t>IV. TỔ CHỨC THỰC HIỆN</w:t>
      </w:r>
    </w:p>
    <w:p>
      <w:r>
        <w:t>1. Sở Nông nghiệp và Phát triển nông thôn</w:t>
      </w:r>
    </w:p>
    <w:p>
      <w:r>
        <w:t>- Chủ trì, phối hợp với các Sở, ngành liên quan và chính quyền địa phương tổ chức thực hiện các nội dung của Đề án nâng cao năng lực quản lý nhà nước về thủy sản đã được phê duyệt tại Quyết định số 643/QĐ-TTg.</w:t>
      </w:r>
    </w:p>
    <w:p>
      <w:r>
        <w:t>- Triển khai thực hiện Kế hoạch số 29/KH-UBND ngày 05/01/2023 của UBND tỉnh Tây Ninh phát triển thủy sản trên địa bàn tỉnh Tây Ninh đến năm 2030, tầm nhìn đến năm 2045 và Quyết định số 2557/QĐ-UBND ngày 14/12/2022 của UBND tỉnh phê duyệt Đề án Phát triển vùng nuôi trồng chuyên canh thủy sản gắn với hệ thống kênh thuộc công trình thủy lợi Dầu Tiếng - Phước Hòa giai đoạn 2021 - 2025, định hướng đến năm 2030.</w:t>
      </w:r>
    </w:p>
    <w:p>
      <w:r>
        <w:t>2. Sở Tài chính</w:t>
      </w:r>
    </w:p>
    <w:p>
      <w:r>
        <w:t>Cân đối khả năng ngân sách hàng năm, trên cơ sở đề xuất của Sở Nông nghiệp và Phát triển nông thôn, tổng hợp trình cấp có thẩm quyền cân đối, bố trí thực hiện các nhiệm vụ được giao.</w:t>
      </w:r>
    </w:p>
    <w:p>
      <w:r>
        <w:t>3. Các Sở, ngành liên quan (Khoa học và Công nghệ, Kế hoạch và Đầu tư, Công Thương, Tài nguyên và Môi trường, Nội vụ,...)</w:t>
      </w:r>
    </w:p>
    <w:p>
      <w:r>
        <w:t>Phối hợp với Sở Nông nghiệp và Phát triển nông thôn thực hiện có hiệu quả Kế hoạch này.</w:t>
      </w:r>
    </w:p>
    <w:p>
      <w:r>
        <w:t>4. UBND các huyện, thị xã, thành phố</w:t>
      </w:r>
    </w:p>
    <w:p>
      <w:r>
        <w:t>- Trên cơ sở Kế hoạch này, tùy thuộc điều kiện thực tế của địa phương, UBND các huyện, thị xã, thành phố tổ chức triển khai thực hiện kế hoạch bảo đảm kịp thời, có hiệu quả các nhiệm vụ quản lý chuyên ngành thủy sản tại địa phương.</w:t>
      </w:r>
    </w:p>
    <w:p>
      <w:r>
        <w:t>- Hàng năm, bố trí ngân sách địa phương và các nguồn vốn hợp pháp để tổ chức thực hiện các nội dung của Kế hoạch tại địa phương.</w:t>
      </w:r>
    </w:p>
    <w:p>
      <w:r>
        <w:t>- UBND huyện, thị xã, thành phố sắp xếp nhân sự phụ trách lĩnh vực thủy sản phù hợp.</w:t>
      </w:r>
    </w:p>
    <w:p>
      <w:r>
        <w:t>Trên đây là Kế hoạch triển khai thực hiện Đề án nâng cao năng lực quản lý nhà nước về thủy sản trên địa bàn tỉnh Tây Ninh, đề nghị các đơn vị liên quan tổ chức triển khai thực hiện./.</w:t>
      </w:r>
    </w:p>
    <w:p>
      <w:r>
        <w:t>Nơi nhận:</w:t>
      </w:r>
    </w:p>
    <w:p>
      <w:r>
        <w:t>- Văn phòng Chính phủ;</w:t>
      </w:r>
    </w:p>
    <w:p>
      <w:r>
        <w:t>- Bộ Nông nghiệp và PTNT;</w:t>
      </w:r>
    </w:p>
    <w:p>
      <w:r>
        <w:t>- CT, các PCT UBND tỉnh;</w:t>
      </w:r>
    </w:p>
    <w:p>
      <w:r>
        <w:t>- Các sở, ban, ngành tỉnh;</w:t>
      </w:r>
    </w:p>
    <w:p>
      <w:r>
        <w:t>- UBND các huyện, thị xã, thành phố;</w:t>
      </w:r>
    </w:p>
    <w:p>
      <w:r>
        <w:t>- LĐVP; CVK;</w:t>
      </w:r>
    </w:p>
    <w:p>
      <w:r>
        <w:t>- Lưu: VT, VP. UBND tỉnh.</w:t>
      </w:r>
    </w:p>
    <w:p>
      <w:r>
        <w:t>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