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2708/KH-UBND năm 2024 thực hiện Nghị quyết 1035/NQ-UBTVQH15 về lĩnh vực tài chính và lĩnh vực ngoại giao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2708/KH-UBND</w:t>
      </w:r>
    </w:p>
    <w:p>
      <w:r>
        <w:t>Bình Thuận, ngày 18 tháng 7 năm 2024</w:t>
      </w:r>
    </w:p>
    <w:p>
      <w:r>
        <w:t>KẾ HOẠCH</w:t>
      </w:r>
    </w:p>
    <w:p>
      <w:r>
        <w:t>TRIỂN KHAI THỰC HIỆN NGHỊ QUYẾT SỐ 1035/NQ-UBTVQH15 NGÀY 08/4/2024 VỀ HOẠT ĐỘNG CHẤT VẤN TẠI PHIÊN HỌP THỨ 31 CỦA ỦY BAN THƯỜNG VỤ QUỐC HỘI KHÓA XV VỀ LĨNH VỰC TÀI CHÍNH VÀ LĨNH VỰC NGOẠI GIAO TRÊN ĐỊA BÀN TỈNH BÌNH THUẬN</w:t>
      </w:r>
    </w:p>
    <w:p>
      <w:r>
        <w:t>Thực hiện Nghị quyết số 1035/NQ-UBTVQH15 ngày 08/4/2024 của Ủy ban Thường vụ Quốc hội khóa XV về hoạt động chất vấn tại Phiên họp thứ 31 của Ủy ban Thường vụ Quốc hội khóa XV, Ủy ban nhân dân tỉnh ban hành Kế hoạch với các nội dung, nhiệm vụ chủ yếu như sau:</w:t>
      </w:r>
    </w:p>
    <w:p>
      <w:r>
        <w:t>I. MỤC ĐÍCH VÀ YÊU CẦU</w:t>
      </w:r>
    </w:p>
    <w:p>
      <w:r>
        <w:t>1. Mục đích</w:t>
      </w:r>
    </w:p>
    <w:p>
      <w:r>
        <w:t>Cụ thể hóa các nhiệm vụ, giải pháp trọng tâm tại Nghị quyết số 1035/NQ-UBTVQH15 ngày 08/4/2024 của Ủy ban Thường vụ Quốc hội khóa XV về hoạt động chất vấn tại Phiên họp thứ 31 của Ủy ban Thường vụ Quốc hội khóa XV (sau đây gọi tắt là Nghị quyết số 1035) đến năm 2026 và những năm tiếp theo. Phân công rõ trách nhiệm của các sở, ban, ngành, Ủy ban nhân dân các huyện, thị xã, thành phố, mặt trận và các tổ chức chính trị - xã hội tập trung tổ chức triển khai thực hiện đảm bảo đồng bộ, hiệu quả, tạo dựng môi trường đầu tư, kinh doanh thuận lợi, minh bạch, bình đẳng, thông thoáng giữa các nền kinh tế, huy động và sử dụng các nguồn lực để phát triển, các hoạt động xúc tiến đầu tư - thương mại - du lịch đạt kết quả tốt.</w:t>
      </w:r>
    </w:p>
    <w:p>
      <w:r>
        <w:t>2. Yêu cầu</w:t>
      </w:r>
    </w:p>
    <w:p>
      <w:r>
        <w:t>Tổ chức tuyên truyền sâu rộng các nội dung của Nghị quyết đến các cấp, các ngành, cộng đồng doanh nghiệp và Nhân dân trong tỉnh nhằm nâng cao nhận thức, hiểu rõ tầm quan trọng, tạo sự đồng thuận, thống nhất cao trong việc triển khai thực hiện.</w:t>
      </w:r>
    </w:p>
    <w:p>
      <w:r>
        <w:t>Các sở, ban, ngành, Ủy ban nhân dân các huyện, thành phố, Mặt trận và các tổ chức chính trị - xã hội, các cơ quan trực thuộc trung trong đóng trên địa bàn tỉnh (sau đây gọi tắt là các cơ quan trên địa bàn tỉnh) bám sát nội dung của Kế hoạch này để triển khai thực hiện nhiệm vụ; đồng thời, phải gắn với các nghị quyết, chỉ thị, kết luận của trung ương, của Tỉnh ủy, Ủy ban nhân dân tỉnh; thường xuyên đôn đốc, kiểm tra, giám sát, bổ sung, cập nhật những chủ trương, nhiệm vụ mới để đáp ứng với yêu cầu, đòi hỏi của thực tiễn; đề cao tinh thần chủ động, sáng tạo, đổi mới, gắn trách nhiệm của tập thể và người đứng đầu đế mọi nhiệm vụ được thực hiện bảo đảm chất lượng, hiệu quả cao nhất.</w:t>
      </w:r>
    </w:p>
    <w:p>
      <w:r>
        <w:t>II. NHIỆM VỤ VÀ GIẢI PHÁP CHỦ YẾU</w:t>
      </w:r>
    </w:p>
    <w:p>
      <w:r>
        <w:t>1. Công tác tham mưu, triển khai thực hiện</w:t>
      </w:r>
    </w:p>
    <w:p>
      <w:r>
        <w:t>Các cơ quan trên địa bàn tỉnh làm đầu mối, chủ trì theo dõi, tham mưu triển khai, báo cáo tình hình thực hiện theo hướng dẫn của các bộ, ngành trung ương định kỳ, hoặc khi có yêu cầu đột xuất.</w:t>
      </w:r>
    </w:p>
    <w:p>
      <w:r>
        <w:t>2. Phát triển, phát huy vai trò ở các lĩnh vực</w:t>
      </w:r>
    </w:p>
    <w:p>
      <w:r>
        <w:t>2.1. Về lĩnh vực tài chính</w:t>
      </w:r>
    </w:p>
    <w:p>
      <w:r>
        <w:t>a) Các Công ty Bảo hiểm nhân thọ đóng trên địa bàn tỉnh:</w:t>
      </w:r>
    </w:p>
    <w:p>
      <w:r>
        <w:t>- Phát triển toàn diện theo quy định về bảo hiểm đáp ứng nhu cầu của các cá nhân, tổ chức trong nền kinh tế. Đa dạng và chuyên nghiệp hóa kênh phân phối bảo hiểm nhằm tạo điều kiện thuận lợi cho khách hàng tiếp cận với các dịch vụ của bảo hiểm, đặc biệt là những khách hàng có thu nhập thấp; công khai, minh bạch thông tin về sản phẩm và doanh nghiệp bảo hiểm; nâng cao chất lượng tư vấn bảo hiểm. Thực hiện nghiêm quy định của Luật Kinh doanh bảo hiểm, Luật Các tổ chức tín dụng về việc không được ép buộc các tổ chức, cá nhân mua bảo hiểm dưới mọi hình thức, nhất là việc bán bảo hiểm kèm với những sản phẩm của ngân hàng.</w:t>
      </w:r>
    </w:p>
    <w:p>
      <w:r>
        <w:t>- Thực hiện tốt pháp luật về kế toán, kiểm toán, thẩm định giá, dịch vụ xếp hạng tín nhiệm và chương trình hưu trí bổ sung tự nguyện.</w:t>
      </w:r>
    </w:p>
    <w:p>
      <w:r>
        <w:t>b) Sở Kế hoạch và Đầu tư chủ trì phối hợp với Sở Tài chính:</w:t>
      </w:r>
    </w:p>
    <w:p>
      <w:r>
        <w:t>- Tăng cường rà soát, điều chỉnh, cập nhật danh mục dự án đầu tư công trung hạn giai đoạn 2021-2025 đầu tư từ nguồn vốn xổ số kiến thiết theo quy định, bảo đảm phân bổ kịp thời, toàn bộ nguồn vốn xổ số kiến thiết theo dự toán được cấp có thẩm quyền giao; trong quá trình phân bổ kế hoạch vốn hằng năm và lập kế hoạch vốn đầu tư công trung hạn giai đoạn 2026-2030 trong thời gian tới, tiếp tục ưu tiên đầu tư nguồn vốn xổ số kiến thiết cho lĩnh vực giáo dục - đào tạo, dạy nghề (bao gồm cả đầu tư mua sắm thiết bị dạy học phục vụ chương trình đổi mới sách giáo khoa giáo dục phổ thông), lĩnh vực y tế và các nhiệm vụ, chương trình quan trọng, cấp bách khác.</w:t>
      </w:r>
    </w:p>
    <w:p>
      <w:r>
        <w:t>c) Sở Tài chính chủ trì, phối hợp với Sở Kế hoạch và Đầu tư, Công ty TNHH Một thành viên xổ số kiến thiết tỉnh Bình Thuận:</w:t>
      </w:r>
    </w:p>
    <w:p>
      <w:r>
        <w:t>- Tổ chức, thực hiện quản lý tốt theo quy định pháp luật đối với lĩnh vực xổ số; đẩy mạnh ứng dụng công nghệ thông tin trong hoạt động quản lý, kinh doanh xổ số.</w:t>
      </w:r>
    </w:p>
    <w:p>
      <w:r>
        <w:t>d) Sở Tài chính</w:t>
      </w:r>
    </w:p>
    <w:p>
      <w:r>
        <w:t>- Tăng cường quản lý giá, góp phần sử dụng hiệu quả nguồn ngân sách nhà nước và các nguồn lực tài chính hợp pháp khác.</w:t>
      </w:r>
    </w:p>
    <w:p>
      <w:r>
        <w:t>- Phối hợp trong công tác kiểm tra, thanh tra đối với lĩnh vực xổ số, đặt cược, casino và trò chơi có thưởng khi có yêu cầu của cơ quan có thẩm quyền.</w:t>
      </w:r>
    </w:p>
    <w:p>
      <w:r>
        <w:t>đ) Chi cục Hải quan cửa khẩu cảng Bình Thuận: Thực hiện tốt hải quan số với 100% các thủ tục hành chính trong lĩnh vực cấp phép, kiểm tra chuyên ngành cho hàng hóa xuất khẩu, nhập khẩu, quá cảnh được thực hiện đảm bảo theo quy định.</w:t>
      </w:r>
    </w:p>
    <w:p>
      <w:r>
        <w:t>e) Sở Tài chính chủ trì phối hợp với Sở Công Thương, Sở Kế hoạch và Đầu tư, Sở Nông nghiệp và Phát triển nông thôn, Sở Xây dựng và Cục Thống kê tỉnh:</w:t>
      </w:r>
    </w:p>
    <w:p>
      <w:r>
        <w:t>- Chủ động, kịp thời phân tích, dự báo giá cả thị trường để xây dựng và cập nhật các kịch bản điều hành nhằm kiểm soát lạm phát theo mục tiêu của Quốc hội đề ra. Đảm bảo khả năng kết nối dữ liệu đến các bộ, ngành ở Trung ương. Chủ động dự báo, có phương án đảm bảo cân đối cung cầu đối với các mặt hàng thiết yếu như: Xăng dầu, vật liệu xây dựng, lương thực, các mặt hàng thực phẩm tươi sống, vật tư nông nghiệp, dịch vụ vận tải..., không để xảy ra tình trạng thiếu hàng, gián đoạn nguồn hàng gây tăng giá đột biến.</w:t>
      </w:r>
    </w:p>
    <w:p>
      <w:r>
        <w:t>- Tăng cường công tác phòng, chống tham nhũng, tiêu cực, thực hành tiết kiệm, chống lãng phí trong ngành, nhất là lĩnh vực hải quan và giá; đồng thời, thanh tra, kiểm tra việc chấp hành pháp luật, thực hiện thủ tục hành chính và thực thi công vụ của cán bộ, công chức, kịp thời xử lý nghiêm các trường hợp vi phạm</w:t>
      </w:r>
    </w:p>
    <w:p>
      <w:r>
        <w:t>* Thời gian thực hiện các nhiệm vụ trên: Thường xuyên, cho đến khi có yêu cầu mới.</w:t>
      </w:r>
    </w:p>
    <w:p>
      <w:r>
        <w:t>2.2. Về lĩnh vực ngoại giao</w:t>
      </w:r>
    </w:p>
    <w:p>
      <w:r>
        <w:t>Các cơ quan trên địa bàn tỉnh quán triệt sâu sắc, thể chế hóa đầy đủ các nghị quyết của Đảng liên quan đến công tác ngoại giao, nhất là Nghị quyết số 34-NQ/TW ngày 09/01/2023 của Bộ Chính trị về một số định hướng, chủ trương lớn triển khai đường lối đối ngoại Đại hội XIII của Đảng. Đẩy mạnh công tác ngoại giao kinh tế phục vụ phát triển đất nước đến năm 2030. Thúc đẩy, hỗ trợ và hướng dẫn thủ tục để các doanh nghiệp trên địa bàn tỉnh đưa hàng hóa của tỉnh xuất khẩu vào các thị trường lớn, còn nhiều tiềm năng.</w:t>
      </w:r>
    </w:p>
    <w:p>
      <w:r>
        <w:t>a) Sở Khoa học và Công nghệ chủ trì, phối hợp với Sở Công thương, Sở Nông nghiệp và Phát triển nông thôn và các sở, ngành liên quan: Xây dựng tiêu chuẩn của địa phương theo quy định hiện hành và triển khai các giải pháp để phát triển có hiệu quả ngành cung cấp các sản phẩm và dịch vụ hợp chuẩn cho người Hồi giáo (Halal) tại Việt Nam nói chung, tỉnh Bình Thuận nói riêng, mở rộng và tiếp cận thị trường Halal còn nhiều tiềm năng.</w:t>
      </w:r>
    </w:p>
    <w:p>
      <w:r>
        <w:t>b) Sở Công Thương: Thực hiện làm đầu mối phối hợp với Bộ Công Thương, Thương vụ và Tham tán Thương mại Việt Nam tại nước ngoài hỗ trợ cung cấp thông tin về tình hình thị trường, giá cả, chính sách pháp luật, rào cản kỹ thuật trong thương mại... tại các thị trường nhằm giúp các Hiệp hội ngành hàng, doanh nghiệp tìm được đối tác để phát triển, mở rộng thị trường và đẩy mạnh hoạt động xuất nhập khẩu; tạo điều kiện hỗ trợ cho các Hiệp hội ngành hàng, doanh nghiệp của tỉnh khảo sát thị trường, kết nối giao thương, tham gia vào hệ thống phân phối sản phẩm... khi tham gia các chương trình tổ chức tại các nước</w:t>
      </w:r>
    </w:p>
    <w:p>
      <w:r>
        <w:t>c) Sở Văn hóa, Thể thao và Du lịch: Tiếp tục nâng cao hiệu quả, đổi mới nội dung, hình thức, phương thức của công tác ngoại giao văn hóa; tích cực, chủ động hợp tác song phương và đa phương về du lịch. Tiếp tục phát huy lợi thế của các cơ quan đại diện và cộng đồng người Việt Nam ở nước ngoài trong xúc tiến, quảng bá du lịch. Phối hợp tốt với UNESCO về bảo tồn, phát huy các di sản văn hóa. Tận dụng tốt các nền tảng số để quảng bá hiệu quả, sáng tạo hơn hình ảnh đất nước, con người Việt Nam nói chung, Bình Thuận nói riêng; tăng cường phối hợp xây dựng kế hoạch, chương trình xúc tiến du lịch, kết hợp với các hoạt động xúc tiến thương mại, đầu tư.</w:t>
      </w:r>
    </w:p>
    <w:p>
      <w:r>
        <w:t>d) Sở Kế hoạch và Đầu tư: Thực hiện tốt hoạt động quảng bá, kêu gọi và xúc tiến đầu tư, đổi mới sáng tạo, tạo điều kiện thuận lợi cho các doanh nghiệp, nhà đầu tư trong và ngoài nước đến đầu tư để tỉnh phát triển phù hợp với xu thế phát triển của đất nước.</w:t>
      </w:r>
    </w:p>
    <w:p>
      <w:r>
        <w:t>đ) Văn phòng Ủy ban nhân dân tỉnh chủ trì, phối hợp với Công an tỉnh, Bộ Chỉ huy Bộ đội biên phòng tinh, Ủy ban nhân dân các huyện, thị xã, thành phố: Phối hợp với Cục Lãnh sự - Bộ Ngoại giao xử lý công tác bảo hộ công dân, có phương án sẵn sàng tiếp nhận công dân, nhất là tại các địa bàn có nguy cơ xảy ra xung đột, các tình huống khủng hoảng khác; hợp tác chặt chẽ với Cục Lãnh sự - Bộ Ngoại giao để giải cứu công dân bị cưỡng bức lao động và nạn nhân của tội phạm mua bán người. Không để xảy ra tham nhũng, tiêu cực trong triển khai việc bảo hộ công dân.</w:t>
      </w:r>
    </w:p>
    <w:p>
      <w:r>
        <w:t>e) Sở Nội vụ: Chú trọng công tác, đào tạo, bồi dưỡng công chức làm công tác đối ngoại. Phối hợp với Văn phòng Ủy ban nhân dân tỉnh kiện toàn đội ngũ công chức làm công tác đối ngoại.</w:t>
      </w:r>
    </w:p>
    <w:p>
      <w:r>
        <w:t>* Thời gian thực hiện: Thường xuyên, cho đến khi có yêu cầu mới.</w:t>
      </w:r>
    </w:p>
    <w:p>
      <w:r>
        <w:t>III. TỔ CHỨC THỰC HIỆN</w:t>
      </w:r>
    </w:p>
    <w:p>
      <w:r>
        <w:t>1. Thủ trưởng các cơ quan trên địa bàn tỉnh</w:t>
      </w:r>
    </w:p>
    <w:p>
      <w:r>
        <w:t>- Căn cứ Nghị quyết số 1035, các hướng dẫn của các Bộ, ngành trung ương và nội dung Kế hoạch này xây dựng kế hoạch cụ thể để triển khai thực hiện (gửi kế hoạch về Văn phòng Ủy ban nhân dân tỉnh trước ngày 15/8/2024 để theo dõi, tổng hợp).</w:t>
      </w:r>
    </w:p>
    <w:p>
      <w:r>
        <w:t>- Thường xuyên tổ chức đối thoại, trao đổi với người dân và doanh nghiệp để kịp thời nắm bắt các phản hồi chính sách và giải quyết các khó khăn, vướng mắc. Đảm bảo kỷ luật, kỷ cương đối với cán bộ, công chức trong thực thi công vụ; xử lý nghiêm cán bộ, công chức có hành vi nhũng nhiễu, gây phiền hà cho doanh nghiệp, người dân.</w:t>
      </w:r>
    </w:p>
    <w:p>
      <w:r>
        <w:t>- Đôn đốc, kiểm tra việc thực hiện tại cơ quan, đơn vị mình: kịp thời tham mưu đề xuất, báo cáo Ủy ban nhân dân tỉnh tháo gỡ những khó khăn, vướng mắc, phát sinh để cải thiện các chỉ số theo lĩnh vực được phân công.</w:t>
      </w:r>
    </w:p>
    <w:p>
      <w:r>
        <w:t>- Thực hiện nghiêm việc tổng hợp báo cáo, đánh giá tình hình triển khai và kết quả thực hiện trong 6 tháng và cả năm gửi Văn phòng Ủy ban nhân dân tỉnh (Báo cáo 6 tháng trước ngày 01/6; Báo cáo cả năm trước ngày 01/12).</w:t>
      </w:r>
    </w:p>
    <w:p>
      <w:r>
        <w:t>2.  Giao Văn phòng Ủy ban nhân dân tỉnh chủ trì, phối hợp với Sở Tài chính đôn đốc các cơ quan trên địa bàn tỉnh thực hiện nghiêm chế độ báo cáo. Định kỳ tổng hợp, tham mưu Ủy ban nhân dân tỉnh báo cáo Văn phòng Chính phủ, Bộ Ngoại giao đúng thời hạn theo quy định.</w:t>
      </w:r>
    </w:p>
    <w:p>
      <w:r>
        <w:t>Trong quá trình thực hiện nếu có vướng mắc, yêu cầu các cơ quan, đơn vị báo cáo, tham mưu, đề xuất Ủy ban nhân dân tỉnh (qua Văn phòng Ủy ban nhân dân tỉnh) để xem xét, giải quyết./.</w:t>
      </w:r>
    </w:p>
    <w:p>
      <w:r>
        <w:t>Nơi nhận:</w:t>
      </w:r>
    </w:p>
    <w:p>
      <w:r>
        <w:t>- Văn phòng Chính phủ;</w:t>
      </w:r>
    </w:p>
    <w:p>
      <w:r>
        <w:t>- Bộ Ngoại giao;</w:t>
      </w:r>
    </w:p>
    <w:p>
      <w:r>
        <w:t>- Thường trực Tỉnh ủy;</w:t>
      </w:r>
    </w:p>
    <w:p>
      <w:r>
        <w:t>- Thường trực HĐND tỉnh;</w:t>
      </w:r>
    </w:p>
    <w:p>
      <w:r>
        <w:t>- Chủ tịch, các PCT UBND tỉnh;</w:t>
      </w:r>
    </w:p>
    <w:p>
      <w:r>
        <w:t>- Các cơ quan trên địa bàn tỉnh;</w:t>
      </w:r>
    </w:p>
    <w:p>
      <w:r>
        <w:t>- Lưu: VT. TH. KGVXNV. (Ngọc - Trinh)</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