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2684/KH-UBND năm 2024 thực hiện Nghị định 63/2024/NĐ-CP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2684/KH-UBND</w:t>
      </w:r>
    </w:p>
    <w:p>
      <w:r>
        <w:t>Kon Tum, ngày 29 tháng 7 năm 2024</w:t>
      </w:r>
    </w:p>
    <w:p>
      <w:r>
        <w:t>KẾ HOẠCH</w:t>
      </w:r>
    </w:p>
    <w:p>
      <w:r>
        <w:t>TRIỂN KHAI THỰC HIỆN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TRÊN ĐỊA BÀN TỈNH KON TUM</w:t>
      </w:r>
    </w:p>
    <w:p>
      <w:r>
        <w:t>Thực hiện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(sau đây viết tắt là Nghị định số 63/2024/NĐ-CP) ; Văn bản số 454/TTg- KSTT ngày 25 tháng 6 năm 2024 của Thủ tướng Chính phủ về việc triển khai thực hiện Nghị định số 63/2024/NĐ-CP ngày 10 tháng 6 năm 2024 của Chính phủ  (sau đây viết tắt là Văn bản số 454/TTg-KSTT) ; Văn bản số 3335/BTP- HTQTCT ngày 18 tháng 6 năm 2024 của Bộ Tư pháp về việc triển khai thực hiện các quy định của Nghị định số 63/2024/NĐ-CP và Thông tư số 04/2024/TT-BTP; Ủy ban nhân dân tỉnh ban hành Kế hoạch triển khai thực hiện, cụ thể như sau:</w:t>
      </w:r>
    </w:p>
    <w:p>
      <w:r>
        <w:t>I. MỤC ĐÍCH, YÊU CẦU</w:t>
      </w:r>
    </w:p>
    <w:p>
      <w:r>
        <w:t>1. Mục đích</w:t>
      </w:r>
    </w:p>
    <w:p>
      <w:r>
        <w:t>- Tổ chức triển khai thực hiện Nghị định số 63/2024/NĐ-CP; Văn bản số 454/TTg-KSTT của Thủ tướng Chính phủ tới các sở, ngành, địa phương và các tổ chức, cá nhân có liên quan đảm bảo kịp thời, đồng bộ, thống nhất, hiệu quả.</w:t>
      </w:r>
    </w:p>
    <w:p>
      <w:r>
        <w:t>- Tuyên truyền, phổ biến sâu rộng Nghị định số 63/2024/NĐ-CP nhằm nâng cao nhận thức, trách nhiệm của các cơ quan, đơn vị, cán bộ, công chức, viên chức trong việc triển khai thực hiện liên thông điện tử 02 nhóm thủ tục hành chính  (sau đây viết tắt là TTHC) ; nâng cao hiểu biết và tiếp cận của người dân với việc thực hiện liên thông điện tử 02 nhóm TTHC: Đăng ký khai sinh, đăng ký thường trú, cấp thẻ bảo hiểm y tế cho trẻ em dưới 6 tuổi; đăng ký khai tử, xóa đăng ký thường trú, giải quyết mai táng phí, tử tuất.</w:t>
      </w:r>
    </w:p>
    <w:p>
      <w:r>
        <w:t>2. Yêu cầu</w:t>
      </w:r>
    </w:p>
    <w:p>
      <w:r>
        <w:t>- Xác định cụ thể nội dung công việc, thời hạn, tiến độ hoàn thành và trách nhiệm của cơ quan, tổ chức liên quan trong việc thực hiện liên thông điện tử 02 nhóm TTHC.</w:t>
      </w:r>
    </w:p>
    <w:p>
      <w:r>
        <w:t>- Quá trình triển khai thực hiện, nhất là tại các đơn vị cấp huyện,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trình, quy định của pháp luật. Cán bộ, công chức, viên chức thực hiện tiếp nhận hồ sơ phải nắm vững các quy trình, quy định của pháp luật về 02 nhóm TTHC liên thông điện tử; thực hiện đúng quy định, quy tắc ứng xử trong công tác tiếp nhận, giải quyết TTHC tại Bộ phận tiếp nhận và trả kết quả các cấp.</w:t>
      </w:r>
    </w:p>
    <w:p>
      <w:r>
        <w:t>II. NỘI DUNG</w:t>
      </w:r>
    </w:p>
    <w:p>
      <w:r>
        <w:t>1.  Đẩy mạnh công tác tuyên truyền, phổ biến về 02 nhóm TTHC liên thông điện tử để Nhân dân biết, tham gia thực hiện. Hướng dẫn, vận động người dân lựa chọn nộp hồ sơ trực tuyến từ Cổng dịch vụ công Quốc gia (tại địa chỉ: https://dichvucong.gov.vn) hoặc trên ứng dụng VNeID lựa chọn mục “Dịch vụ công liên thông khai sinh, khai tử” hoặc đến Bộ phận tiếp nhận và trả kết quả cấp huyện, cấp xã để được hỗ trợ thực hiện các thủ tục đảm bảo nhanh chóng, thuận tiện.</w:t>
      </w:r>
    </w:p>
    <w:p>
      <w:r>
        <w:t>2.  Triển khai thực hiện nghiêm túc quy trình liên thông điện tử 02 nhóm TTHC; nâng cao hiểu biết và tiếp cận của người dân với việc thực hiện liên thông điện tử 02 nhóm TTHC: Đăng ký khai sinh, đăng ký thường trú, cấp thẻ bảo hiểm y tế cho trẻ em dưới 6 tuổi; đăng ký khai tử, xóa đăng ký thường trú, giải quyết mai táng phí, tử tuất theo đúng quy định tại Nghị định số 63/2024/NĐ-CP.</w:t>
      </w:r>
    </w:p>
    <w:p>
      <w:r>
        <w:t>3.  Tổ chức tập huấn, hướng dẫn cơ quan, cán bộ, công chức trực tiếp liên quan đến thực hiện giải quyết hồ sơ 02 nhóm TTHC liên thông điện tử (Bộ phận tiếp nhận và trả kết quả, Tư pháp, Công an, Y tế, Lao động - Thương binh và Xã hội, Bảo hiểm xã hội) sử dụng thành thạo, quản trị phần mềm 02 nhóm dịch vụ công liên thông điện tử.</w:t>
      </w:r>
    </w:p>
    <w:p>
      <w:r>
        <w:t>III. PHÂN CÔNG NHIỆM VỤ</w:t>
      </w:r>
    </w:p>
    <w:p>
      <w:r>
        <w:t>1. Tuyên truyền, phổ biến về Nghị định số 63/2024/NĐ-CP</w:t>
      </w:r>
    </w:p>
    <w:p>
      <w:r>
        <w:t>1.1. Nội dung:   Tổ chức thông tin, tuyên truyền chính sách, pháp luật về việc cung cấp, thực hiện 02 nhóm TTHC liên thông điện tử theo quy định tại Nghị định số 63/2024/NĐ-CP.</w:t>
      </w:r>
    </w:p>
    <w:p>
      <w:r>
        <w:t>1.2. Cơ quan thực hiện:   Sở Tư pháp, Sở Lao động - Thương binh và Xã hội, Sở Y tế, Công an tỉnh, Bảo hiểm xã hội tỉnh, Ủy ban nhân dân các huyện, thành phố theo chức năng, nhiệm vụ thực hiện tuyên truyền, phổ biến các nội dung Nghị định số 63/2024/NĐ-CP; đồng thời, chỉ đạo các cơ quan, đơn vị liên quan thuộc phạm vi quản lý giới thiệu, tuyên truyền, phổ biến về 02 nhóm TTHC liên thông điện tử theo quy định.</w:t>
      </w:r>
    </w:p>
    <w:p>
      <w:r>
        <w:t>1.3. Thời gian thực hiện:   Thường xuyên.</w:t>
      </w:r>
    </w:p>
    <w:p>
      <w:r>
        <w:t>2. Triển khai thực hiện nghiêm túc quy trình liên thông điện tử 02 nhóm TTHC liên thông</w:t>
      </w:r>
    </w:p>
    <w:p>
      <w:r>
        <w:t>2.1. Nâng cấp, hoàn thiện hệ thống thông tin giải quyết TTHC của tỉnh để bảo đảm thực hiện 02 nhóm TTHC liên thông điện tử.</w:t>
      </w:r>
    </w:p>
    <w:p>
      <w:r>
        <w:t>* Nội dung:</w:t>
      </w:r>
    </w:p>
    <w:p>
      <w:r>
        <w:t>- Rà soát, hoàn thiện Hệ thống thông tin giải quyết TTHC cấp tỉnh bảo đảm đồng bộ, kết nối, chia sẻ dữ liệu với phần mềm dịch vụ công liên thông, phần mềm đăng ký, quản lý hộ tịch điện tử, Cơ sở dữ liệu ngành Lao động - Thương binh và Xã hội, Cơ sở dữ liệu quốc gia về Bảo hiểm và Cổng dịch vụ công Quốc gia theo quy định tại Nghị định số 63/2024/NĐ-CP.</w:t>
      </w:r>
    </w:p>
    <w:p>
      <w:r>
        <w:t>- Thực hiện kết nối, chia sẻ dữ liệu với Cổng dịch vụ công quốc gia về thanh toán trực tuyến theo quy định tại Nghị định số 45/2020/NĐ-CP ngày 08 tháng 4 năm 2020 của Chính phủ và hướng dẫn tại Thông tư số 01/2023/TT- VPCP ngày 05 tháng 4 năm 2023 của Bộ trưởng, Chủ nhiệm Văn phòng Chính phủ quy định một số nội dung và biện pháp thi hành trong số hóa hồ sơ, kết quả giải quyết TTHC và thực hiện TTHC trên môi trường điện tử.</w:t>
      </w:r>
    </w:p>
    <w:p>
      <w:r>
        <w:t>- Bảo đảm hạ tầng công nghệ thông tin, an toàn thông tin, an ninh mạng, đường truyền để thực hiện kết nối, chia sẻ dữ liệu theo quy định tại khoản 1 Điều 17 Nghị định số 63/2024/NĐ-CP.</w:t>
      </w:r>
    </w:p>
    <w:p>
      <w:r>
        <w:t>* Cơ quan thực hiện:</w:t>
      </w:r>
    </w:p>
    <w:p>
      <w:r>
        <w:t>- Cơ quan chủ trì: Văn phòng Ủy ban nhân dân tỉnh.</w:t>
      </w:r>
    </w:p>
    <w:p>
      <w:r>
        <w:t>- Cơ quan phối hợp: Sở Thông tin và Truyền thông, Sở Tư pháp; Công an tỉnh; Sở Lao động - Thương binh và Xã hội, Bảo hiểm xã hội tỉnh và các đơn vị có liên quan.</w:t>
      </w:r>
    </w:p>
    <w:p>
      <w:r>
        <w:t>* Thời gian thực hiện:   Trong tháng 7 năm 2024.</w:t>
      </w:r>
    </w:p>
    <w:p>
      <w:r>
        <w:t>2.2. Thực hiện 02 nhóm TTHC liên thông điện tử tại địa phương</w:t>
      </w:r>
    </w:p>
    <w:p>
      <w:r>
        <w:t>* Nội dung:</w:t>
      </w:r>
    </w:p>
    <w:p>
      <w:r>
        <w:t>- Tổ chức thực hiện tiếp nhận, giải quyết hồ sơ TTHC liên thông điện tử tại địa phương theo các quy định tại Nghị định số 63/2024/NĐ-CP; Quyết định số 337/QĐ-UBND ngày 02 tháng 7 năm 2024 của Chủ tịch UBND tỉnh về việc công bố Danh mục 02 nhóm TTHC liên thông điện tử: Đăng ký khai sinh, đăng ký thường trú, cấp thẻ bảo hiểm y tế cho trẻ em dưới 6 tuổi; Đăng ký khai tử, xóa đăng ký thường trú, giải quyết mai táng phí, tử tuất trên địa bàn tỉnh Kon Tum.</w:t>
      </w:r>
    </w:p>
    <w:p>
      <w:r>
        <w:t>- Bảo đảm nguồn lực, cơ sở vật chất, hạ tầng, đường truyền đáp ứng yêu cầu thực hiện dịch vụ công liên thông theo quy định.</w:t>
      </w:r>
    </w:p>
    <w:p>
      <w:r>
        <w:t>- Thực hiện số hóa hồ sơ, kết quả giải quyết TTHC liên thông theo quy định của pháp luật.</w:t>
      </w:r>
    </w:p>
    <w:p>
      <w:r>
        <w:t>- Khai thác, sử dụng thông tin về cư trú của công dân trong Cơ sở dữ liệu quốc gia về dân cư để giải quyết TTHC, cung cấp dịch vụ công theo quy định tại Nghị định số 104/2022/NĐ-CP ngày 21 tháng 12 năm 2022 của Chính phủ về sửa đổi, bổ sung một số điều của các nghị định liên quan đến việc nộp, xuất trình sổ hộ khẩu, sổ tạm trú giấy khi thực hiện TTHC, cung cấp dịch vụ công.</w:t>
      </w:r>
    </w:p>
    <w:p>
      <w:r>
        <w:t>- Tổ chức cập nhật dữ liệu và chia sẻ dữ liệu vùng có điều kiện kinh tế - xã hội khó khăn, đặc biệt khó khăn với Phần mềm dịch vụ công liên thông, cơ sở dữ liệu chuyên ngành.</w:t>
      </w:r>
    </w:p>
    <w:p>
      <w:r>
        <w:t>- Kịp thời chấn chỉnh và xử lý hoặc đề xuất cấp có thẩm quyền xử lý nghiêm cán bộ, công chức, người lao động thuộc thẩm quyền có hành vi vi phạm quy định tại khoản 4 Điều 17 Nghị định số 63/2024/NĐ-CP.</w:t>
      </w:r>
    </w:p>
    <w:p>
      <w:r>
        <w:t>* Cơ quan thực hiện:   Ủy ban nhân dân cấp huyện, cấp xã; Công an cấp xã; Bảo hiểm xã hội cấp tỉnh, huyện; Sở Lao động - Thương binh và Xã hội và các cơ quan có liên quan.</w:t>
      </w:r>
    </w:p>
    <w:p>
      <w:r>
        <w:t>* Thời gian thực hiện:   Từ ngày 01 tháng 7 năm 2024 và thường xuyên.</w:t>
      </w:r>
    </w:p>
    <w:p>
      <w:r>
        <w:t>3. Xây dựng kế hoạch, tổ chức đào tạo, bồi dưỡng, bố trí đủ nhân lực bồi dưỡng, tập huấn, hướng dẫn cán bộ trực tiếp thực hiện giải quyết hồ sơ</w:t>
      </w:r>
    </w:p>
    <w:p>
      <w:r>
        <w:t>Căn cứ chức năng, nhiệm vụ ngành, lĩnh vực được giao tổ chức xây dựng kế hoạch, tổ chức đào tạo, bồi dưỡng tập huấn, hướng dẫn nghiệp vụ cho đội ngũ cán bộ, công chức, viên chức thuộc ngành, lĩnh vực để thực hiện liên thông điện tử 02 nhóm thủ tục hành chính về đăng ký khai sinh, đăng ký thường trú, cấp thẻ bảo hiểm y tế cho trẻ em dưới 6 tuổi; đăng ký khai tử, xóa đăng ký thường trú, giải quyết mai táng phí, tử tuất.</w:t>
      </w:r>
    </w:p>
    <w:p>
      <w:r>
        <w:t>* Cơ quan thực hiện:   Các Sở: Tư pháp, Nội vụ, Sở Thông tin và Truyền thông, Sở Y tế, Sở Lao động - Thương binh và Xã hội, Tài chính; Văn phòng Ủy ban nhân dân tỉnh; Công an tỉnh; Bảo hiểm xã hội tỉnh; Ủy ban nhân dân các huyện, thành phố và các cơ quan, đơn vị có liên quan.</w:t>
      </w:r>
    </w:p>
    <w:p>
      <w:r>
        <w:t>* Thời gian thực hiện:   Trong quý III/2024.</w:t>
      </w:r>
    </w:p>
    <w:p>
      <w:r>
        <w:t>IV. KINH PHÍ THỰC HIỆN</w:t>
      </w:r>
    </w:p>
    <w:p>
      <w:r>
        <w:t>Kinh phí triển khai thực hiện các nhiệm vụ trong Kế hoạch này được bố trí từ nguồn kinh phí chi thường xuyên ngân sách nhà nước giao của các đơn vị theo quy định và theo phân cấp ngân sách hiện hành.</w:t>
      </w:r>
    </w:p>
    <w:p>
      <w:r>
        <w:t>V. TỔ CHỨC THỰC HIỆN</w:t>
      </w:r>
    </w:p>
    <w:p>
      <w:r>
        <w:t>1.  Giao các sở, ngành: Tư pháp, Thông tin và Truyền thông, Y tế, Lao động - Thương binh và Xã hội, Nội vụ, Tài chính; Văn phòng Ủy ban nhân dân tỉnh, Công an tỉnh, Bảo hiểm xã hội tỉnh; Ủy ban nhân dân các huyện, thành phố và các đơn vị có liên quan phối hợp thực hiện các nhiệm vụ theo Kế hoạch này nhằm triển khai có hiệu quả Nghị định số 63/2024/NĐ-CP của Chính phủ, Văn bản số 454/TTg-KSTT của Thủ tướng Chính phủ.</w:t>
      </w:r>
    </w:p>
    <w:p>
      <w:r>
        <w:t>2.  Các sở, ngành, Ủy ban nhân dân các huyện, thành phố và các cơ quan có liên quan chủ động, tích cực triển khai thực hiện Kế hoạch này theo nhiệm vụ được phân công nhằm bảo đảm đúng tiến độ, chất lượng, hiệu quả, tiết kiệm tránh hình thức, lãng phí. Định kỳ hoặc đột xuất tổng hợp, báo cáo Chủ tịch Ủy ban nhân dân tỉnh kết quả thực hiện về Ủy ban nhân dân tỉnh qua Sở Tư pháp tổng hợp.</w:t>
      </w:r>
    </w:p>
    <w:p>
      <w:r>
        <w:t>3.  Giao Sở Tư pháp theo dõi, đôn đốc, kiểm tra việc thực hiện Kế hoạch này; định kỳ hoặc đột xuất tổng hợp tình hình, kết quả thực hiện của các cơ quan, đơn vị có liên quan báo cáo Chủ tịch Ủy ban nhân dân tỉnh theo quy định.</w:t>
      </w:r>
    </w:p>
    <w:p>
      <w:r>
        <w:t>Trong quá trình thực hiện, nếu có khó khăn, vướng mắc, các cơ quan, đơn vị kịp thời phản ánh về Sở Tư pháp để tổng hợp báo cáo Ủy ban nhân dân tỉnh xem xét, giải quyết.</w:t>
      </w:r>
    </w:p>
    <w:p>
      <w:r>
        <w:t>Trên đây là Kế hoạch triển khai thực hiện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trên địa bàn tỉnh Kon Tum./.</w:t>
      </w:r>
    </w:p>
    <w:p>
      <w:r>
        <w:t>Nơi nhận:</w:t>
      </w:r>
    </w:p>
    <w:p>
      <w:r>
        <w:t>- Văn phòng Chính phủ (b/c);</w:t>
      </w:r>
    </w:p>
    <w:p>
      <w:r>
        <w:t>- Bộ Tư pháp (b/c);</w:t>
      </w:r>
    </w:p>
    <w:p>
      <w:r>
        <w:t>- Bộ Công an (b/c);</w:t>
      </w:r>
    </w:p>
    <w:p>
      <w:r>
        <w:t>- Thường trực Tỉnh ủy (b/c);</w:t>
      </w:r>
    </w:p>
    <w:p>
      <w:r>
        <w:t>- Chủ tịch, các PCT UBND tỉnh;</w:t>
      </w:r>
    </w:p>
    <w:p>
      <w:r>
        <w:t>- Công an tỉnh;</w:t>
      </w:r>
    </w:p>
    <w:p>
      <w:r>
        <w:t>- Bảo hiểm xã hội tỉnh;</w:t>
      </w:r>
    </w:p>
    <w:p>
      <w:r>
        <w:t>- Các sở, ban, ngành, đơn vị thuộc tỉnh;</w:t>
      </w:r>
    </w:p>
    <w:p>
      <w:r>
        <w:t>- UBND các huyện, thành phố;</w:t>
      </w:r>
    </w:p>
    <w:p>
      <w:r>
        <w:t>- Trung tâm Phục vụ hành chính công tỉnh;</w:t>
      </w:r>
    </w:p>
    <w:p>
      <w:r>
        <w:t>- Báo Kon Tum; Cổng TTĐT tỉnh;</w:t>
      </w:r>
    </w:p>
    <w:p>
      <w:r>
        <w:t>- Lưu: VT, NC, TTPVHCC.VĐT.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