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năm 2023 kiểm tra cải cách hành chính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191/KH-UBND</w:t>
      </w:r>
    </w:p>
    <w:p>
      <w:r>
        <w:t>Hưng Yên, ngày 26 tháng 12 năm 2023</w:t>
      </w:r>
    </w:p>
    <w:p>
      <w:r>
        <w:t>KẾ HOẠCH</w:t>
      </w:r>
    </w:p>
    <w:p>
      <w:r>
        <w:t>KIỂM TRA CẢI CÁCH HÀNH CHÍNH TỈNH HƯNG YÊN NĂM 2024</w:t>
      </w:r>
    </w:p>
    <w:p>
      <w:r>
        <w:t>Căn cứ các Kế hoạch của UBND tỉnh: số 184/KH-UBND ngày 07/12/2021 của UBND tỉnh về cải cách hành chính nhà nước tỉnh Hưng Yên giai đoạn 2021-2025; số 187/KH-UBND ngày 21/12/2023 về cải cách hành chính nhà nước tỉnh Hưng Yên năm 2024.</w:t>
      </w:r>
    </w:p>
    <w:p>
      <w:r>
        <w:t>Ủy ban nhân dân tỉnh ban hành Kế hoạch kiểm tra cải cách hành chính (CCHC) tỉnh Hưng Yên năm 2024 với những nội dung sau:</w:t>
      </w:r>
    </w:p>
    <w:p>
      <w:r>
        <w:t>I. MỤC ĐÍCH YÊU CẦU</w:t>
      </w:r>
    </w:p>
    <w:p>
      <w:r>
        <w:t>1. Mục đích:</w:t>
      </w:r>
    </w:p>
    <w:p>
      <w:r>
        <w:t>a) Rà soát, đánh giá việc triển khai và thực hiện các nhiệm vụ theo chương trình, kế hoạch, kết luận, chỉ đạo của UBND tỉnh, Chủ tịch UBND tỉnh.</w:t>
      </w:r>
    </w:p>
    <w:p>
      <w:r>
        <w:t>b) Kiểm tra đánh giá chất lượng và tiến độ thực hiện kế hoạch, nhiệm vụ CCHC năm 2024, đồng thời giám sát tiến độ thực hiện các mục tiêu, nhiệm vụ đánh giá, tổng hợp kết quả trên các lĩnh vực đã xác định trong các kế hoạch năm được cơ quan, đơn vị đề ra.</w:t>
      </w:r>
    </w:p>
    <w:p>
      <w:r>
        <w:t>c) Kiểm tra nhằm chấn chỉnh việc chấp hành kỷ luật, kỷ cương, nâng cao vai trò trách nhiệm của thủ trưởng cơ quan, đơn vị trong việc tăng cường thực hiện công tác CCHC tại các cơ quan, đơn vị được giao quản lý.</w:t>
      </w:r>
    </w:p>
    <w:p>
      <w:r>
        <w:t>d) Thông qua kiểm tra, đánh giá những mặt mạnh, những điển hình, sáng kiến và phát hiện những tồn tại, hạn chế trong tổ chức, chỉ đạo triển khai công tác CCHC của các sở, ban, ngành, UBND cấp huyện và UBND cấp xã, làm cơ sở để tham mưu, đề xuất với cơ quan có thẩm quyền các biện pháp nâng cao chất lượng công tác CCHC trên địa bàn tỉnh.</w:t>
      </w:r>
    </w:p>
    <w:p>
      <w:r>
        <w:t>2. Yêu cầu:</w:t>
      </w:r>
    </w:p>
    <w:p>
      <w:r>
        <w:t>a) Các sở, ban, ngành tỉnh, UBND các huyện, thị xã, thành phố và UBND các xã, phường, thị trấn chủ động tổ chức kiểm tra việc thực hiện CCHC tại cơ quan, đơn vị theo đúng chức năng, nhiệm vụ được phân công.</w:t>
      </w:r>
    </w:p>
    <w:p>
      <w:r>
        <w:t>b) Cơ quan, đơn vị được kiểm tra phối hợp cung cấp thông tin, hồ sơ, biểu mẫu theo yêu cầu, tạo điều kiện để Đoàn kiểm tra hoàn thành nhiệm vụ.</w:t>
      </w:r>
    </w:p>
    <w:p>
      <w:r>
        <w:t>c) Việc kiểm tra phải tuân thủ đúng quy định, có trọng tâm, trọng điểm, đảm bảo khách quan, không gây trở ngại đến hoạt động của các đơn vị được kiểm tra.</w:t>
      </w:r>
    </w:p>
    <w:p>
      <w:r>
        <w:t>d) Kết hợp chặt chẽ công tác kiểm tra CCHC với kiểm tra tình hình tổ chức thực hiện các nhiệm vụ quản lý nhà nước khác thuộc phạm vi quản lý nhà nước được UBND tỉnh phân công.</w:t>
      </w:r>
    </w:p>
    <w:p>
      <w:r>
        <w:t>đ) Tăng cường kiểm tra đột xuất, không báo trước, tập trung xác định rõ trách nhiệm của tổ chức, cá nhân người đứng đầu trong việc thực hiện chức trách, nhiệm vụ, thẩm quyền được giao trong quản lý nhà nước trên địa bàn, lĩnh vực theo dõi, phụ trách.</w:t>
      </w:r>
    </w:p>
    <w:p>
      <w:r>
        <w:t>II. NỘI DUNG KIỂM TRA</w:t>
      </w:r>
    </w:p>
    <w:p>
      <w:r>
        <w:t>1. Kiểm tra việc thực hiện nhiệm vụ công tác cải cách hành chính:</w:t>
      </w:r>
    </w:p>
    <w:p>
      <w:r>
        <w:t>a) Công tác chỉ đạo, điều hành, triển khai công tác CCHC và trách nhiệm của người đứng đầu sở, ngành, địa phương trong công tác CCHC.</w:t>
      </w:r>
    </w:p>
    <w:p>
      <w:r>
        <w:t>b) Công tác xây dựng, tham mưu cấp có thẩm quyền ban hành, kiểm tra, rà soát, hệ thống hóa văn bản quy phạm pháp luật; tình hình tổ chức triển khai và thực hiện các văn bản quy phạm pháp luật của Trung ương và của tỉnh tại địa phương.</w:t>
      </w:r>
    </w:p>
    <w:p>
      <w:r>
        <w:t>c) Cải cách thủ tục hành chính.</w:t>
      </w:r>
    </w:p>
    <w:p>
      <w:r>
        <w:t>d) Cải cách tổ chức bộ máy, thực hiện phân cấp quản lý nhà nước và việc triển khai đề án vị trí việc làm gắn với việc quản lý, sử dụng biên chế được giao, thực hiện chính sách tinh giản biên chế.</w:t>
      </w:r>
    </w:p>
    <w:p>
      <w:r>
        <w:t>đ) Việc triển khai thực hiện cơ chế một cửa, một cửa liên thông trong giải quyết thủ tục hành chính tại cơ quan, đơn vị.</w:t>
      </w:r>
    </w:p>
    <w:p>
      <w:r>
        <w:t>e) Cải cách chế độ công vụ.</w:t>
      </w:r>
    </w:p>
    <w:p>
      <w:r>
        <w:t>g) Cải cách tài chính công.</w:t>
      </w:r>
    </w:p>
    <w:p>
      <w:r>
        <w:t>h) Xây dựng và phát triển Chính quyền điện tử, Chính quyền số.</w:t>
      </w:r>
    </w:p>
    <w:p>
      <w:r>
        <w:t>2. Kiểm tra chuyên đề:</w:t>
      </w:r>
    </w:p>
    <w:p>
      <w:r>
        <w:t>a) Kiểm tra kỹ năng, nghiệp vụ công chức, viên chức làm việc tại Trung</w:t>
      </w:r>
    </w:p>
    <w:p>
      <w:r>
        <w:t>tâm Phục vụ hành chính công tỉnh và Bộ phận Một cửa các cấp.</w:t>
      </w:r>
    </w:p>
    <w:p>
      <w:r>
        <w:t>b) Kiểm tra việc thực hiện quy trình giải quyết thủ tục hành chính và cung cấp dịch vụ công.</w:t>
      </w:r>
    </w:p>
    <w:p>
      <w:r>
        <w:t>c) Kiểm tra việc ban hành, thực hiện nội quy, quy chế thực hiện cơ chế một cửa, một cửa liên thông, quy chế làm việc của cơ quan,…</w:t>
      </w:r>
    </w:p>
    <w:p>
      <w:r>
        <w:t>III. ĐỐI TƯỢNG, THỜI GIAN VÀ ĐỊA ĐIỂM KIỂM TRA</w:t>
      </w:r>
    </w:p>
    <w:p>
      <w:r>
        <w:t>1. Đối tượng</w:t>
      </w:r>
    </w:p>
    <w:p>
      <w:r>
        <w:t>a) Các sở, ngành tỉnh: Sở Giáo dục và Đào tạo; Sở Tư pháp; Sở Khoa học và Công nghệ; Sở Giao thông vận tải; Sở Công thương; Sở Thông tin và Truyền thông  (tại mỗi sở, ngành tỉnh kiểm tra từ 01 đến 03 đơn vị trực thuộc).</w:t>
      </w:r>
    </w:p>
    <w:p>
      <w:r>
        <w:t>b) UBND cấp huyện: Thị xã Mỹ Hào, huyện Văn Lâm, huyện Yên Mỹ, huyện Khoái Châu, huyện Ân Thi.</w:t>
      </w:r>
    </w:p>
    <w:p>
      <w:r>
        <w:t>c) UBND các xã, phường, thị trấn  (tại mỗi huyện, thị xã được kiểm tra thực hiện kiểm tra 01 đến 03 đơn vị cấp xã).</w:t>
      </w:r>
    </w:p>
    <w:p>
      <w:r>
        <w:t>2. Thời gian:  Dự kiến trong quý II/2024</w:t>
      </w:r>
    </w:p>
    <w:p>
      <w:r>
        <w:t>(Sở Nội vụ thông báo thời gian cụ thể tới các cơ quan, đơn vị, địa phương).</w:t>
      </w:r>
    </w:p>
    <w:p>
      <w:r>
        <w:t>3. Địa điểm:  Tại trụ sở làm việc của các đơn vị được kiểm tra.</w:t>
      </w:r>
    </w:p>
    <w:p>
      <w:r>
        <w:t>IV. PHƯƠNG PHÁP KIỂM TRA</w:t>
      </w:r>
    </w:p>
    <w:p>
      <w:r>
        <w:t>1. Tiến hành kiểm tra thực tế tại cơ quan, đơn vị và qua môi trường số theo các nội dung được xác định trong Kế hoạch này.</w:t>
      </w:r>
    </w:p>
    <w:p>
      <w:r>
        <w:t>2. Các cơ quan, đơn vị xây dựng báo cáo kết quả thực hiện CCHC  (theo đề cương hướng dẫn của Sở Nội vụ),  gửi Đoàn kiểm tra trước ngày kiểm tra ít nhất 03 ngày làm việc.</w:t>
      </w:r>
    </w:p>
    <w:p>
      <w:r>
        <w:t>V. THÀNH PHẦN ĐOÀN KIỂM TRA</w:t>
      </w:r>
    </w:p>
    <w:p>
      <w:r>
        <w:t>1. Trưởng đoàn:  Lãnh đạo Sở Nội vụ.</w:t>
      </w:r>
    </w:p>
    <w:p>
      <w:r>
        <w:t>2. Các thành viên:  Đại diện lãnh đạo sở, ngành và lãnh đạo các phòng chuyên môn có liên quan thuộc các sở, ngành được UBND tỉnh phân công làm đầu mối thực hiện các nhiệm vụ CCHC của tỉnh.</w:t>
      </w:r>
    </w:p>
    <w:p>
      <w:r>
        <w:t>VI. TỔ CHỨC THỰC HIỆN</w:t>
      </w:r>
    </w:p>
    <w:p>
      <w:r>
        <w:t>1. Giám đốc Sở Nội vụ:</w:t>
      </w:r>
    </w:p>
    <w:p>
      <w:r>
        <w:t>- Quyết định thành lập Đoàn kiểm tra theo nội dung Kế hoạch, phân công nhiệm vụ cụ thể cho các thành viên; chỉ đạo xây dựng đề cương báo cáo, thông báo thời gian kiểm tra cụ thể đến cơ quan, đơn vị được kiểm tra và thành viên tham gia đoàn kiểm tra biết, thực hiện.</w:t>
      </w:r>
    </w:p>
    <w:p>
      <w:r>
        <w:t>- Kết thúc đợt kiểm tra, Sở Nội vụ có trách nhiệm tổng hợp, báo cáo kết quả về UBND tỉnh.</w:t>
      </w:r>
    </w:p>
    <w:p>
      <w:r>
        <w:t>2. Thủ trưởng các sở, ngành: Văn phòng UBND tỉnh, Tư pháp, Tài chính, Thông tin và Truyền thông:</w:t>
      </w:r>
    </w:p>
    <w:p>
      <w:r>
        <w:t>Phối hợp với Sở Nội vụ cử công chức tham gia Đoàn kiểm tra theo đúng thành phần và thực hiện tốt các nội dung liên quan theo Kế hoạch này.</w:t>
      </w:r>
    </w:p>
    <w:p>
      <w:r>
        <w:t>3. Trách nhiệm của các cơ quan, đơn vị thuộc đối tượng kiểm tra:</w:t>
      </w:r>
    </w:p>
    <w:p>
      <w:r>
        <w:t>- Xây dựng báo cáo theo nội dung đề cương hướng dẫn của Sở Nội vụ.</w:t>
      </w:r>
    </w:p>
    <w:p>
      <w:r>
        <w:t>- Chuẩn bị các điều kiện hỗ trợ và phối hợp với Đoàn kiểm tra khi thực hiện kiểm tra tại đơn vị.</w:t>
      </w:r>
    </w:p>
    <w:p>
      <w:r>
        <w:t>- Bố trí để Đoàn kiểm tra làm việc tại các đơn vị trực thuộc theo yêu cầu.</w:t>
      </w:r>
    </w:p>
    <w:p>
      <w:r>
        <w:t>VII. KINH PHÍ THỰC HIỆN</w:t>
      </w:r>
    </w:p>
    <w:p>
      <w:r>
        <w:t>Kinh phí phục vụ cho công tác kiểm tra được lấy từ nguồn kinh phí cải cách hành chính đã được phê duyệt năm 2024./.</w:t>
      </w:r>
    </w:p>
    <w:p>
      <w:r>
        <w:t>Nơi nhận:</w:t>
      </w:r>
    </w:p>
    <w:p>
      <w:r>
        <w:t>- Chủ tịch, các Phó Chủ tịch UBND tỉnh;</w:t>
      </w:r>
    </w:p>
    <w:p>
      <w:r>
        <w:t>-  Các sở, ban, ngành tỉnh;</w:t>
      </w:r>
    </w:p>
    <w:p>
      <w:r>
        <w:t>-  Các đơn vị SNCL trực thuộc UBND tỉnh;</w:t>
      </w:r>
    </w:p>
    <w:p>
      <w:r>
        <w:t>-  UBND các huyện, thị xã, thành phố;</w:t>
      </w:r>
    </w:p>
    <w:p>
      <w:r>
        <w:t>- Lãnh đạo Văn phòng UBND tỉnh;</w:t>
      </w:r>
    </w:p>
    <w:p>
      <w:r>
        <w:t>- TT PVHCC&amp;KSTTHCThủy;</w:t>
      </w:r>
    </w:p>
    <w:p>
      <w:r>
        <w:t>- Cổng Thông tin điện tử tỉnh;</w:t>
      </w:r>
    </w:p>
    <w:p>
      <w:r>
        <w:t>- CV: HCQT Khiên ;</w:t>
      </w:r>
    </w:p>
    <w:p>
      <w:r>
        <w:t>- Lưu: VT, CVNC NH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