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2024 tăng cường quản lý thuốc lá điện tử, thuốc lá nung nóng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187/KH-UBND</w:t>
      </w:r>
    </w:p>
    <w:p>
      <w:r>
        <w:t>Sơn La, ngày 02 tháng 08 năm 2024</w:t>
      </w:r>
    </w:p>
    <w:p>
      <w:r>
        <w:t>KẾ HOẠCH</w:t>
      </w:r>
    </w:p>
    <w:p>
      <w:r>
        <w:t>TĂNG CƯỜNG QUẢN LÝ THUỐC LÁ ĐIỆN TỬ, THUỐC LÁ NUNG NÓNG TRÊN ĐỊA BÀN TỈNH SƠN LA</w:t>
      </w:r>
    </w:p>
    <w:p>
      <w:r>
        <w:t>Trong những năm qua, thực hiện Luật Phòng, chống tác hại của thuốc lá; công tác phòng, chống tác hại của thuốc lá bước đầu đạt được các kết quả đáng khích lệ, tỷ lệ sử dụng thuốc lá điếu thông thường đã giảm trung bình 0,5% mỗi năm trong nam giới. Tuy nhiên, thời gian gần đây trên thị trường đã xuất hiện các sản phẩm thuốc lá điện tử, thuốc lá nung nóng; việc sử dụng các sản phẩm này có nhiều diễn biến phức tạp, tỷ lệ sử dụng có xu hướng gia tăng nhanh trong cộng đồng, đặc biệt là giới trẻ và có ảnh hưởng xấu đến sức khỏe người sử dụng.</w:t>
      </w:r>
    </w:p>
    <w:p>
      <w:r>
        <w:t>Thực hiện Công điện số 47/CĐ-TTg ngày 13/5/2024 của Thủ tướng Chính phủ về tăng cường quản lý thuốc lá điện tử, thuốc lá nung nóng. Ủy ban nhân dân tỉnh ban hành Kế hoạch thực hiện cụ thể như sau:</w:t>
      </w:r>
    </w:p>
    <w:p>
      <w:r>
        <w:t>I. MỤC ĐÍCH, YÊU CẦU</w:t>
      </w:r>
    </w:p>
    <w:p>
      <w:r>
        <w:t>1.  Đẩy mạnh công tác tuyên truyền về tác hại, các hành vi vi phạm về thuốc lá điện tử, thuốc lá nung nóng, nhất là việc sản xuất, mua bán, tổ chức, chứa chấp, lôi kéo, sử dụng thuốc lá điện tử, thuốc lá nung nóng có pha trộn, tẩm ướp chất cấm, chất ma túy để cán bộ, đảng viên và Nhân dân trên địa bàn tỉnh chủ động phòng, tránh.</w:t>
      </w:r>
    </w:p>
    <w:p>
      <w:r>
        <w:t>2.  Tăng cường công tác quản lý nhà nước đối với các hoạt động liên quan đến thuốc lá điện tử, thuốc lá nung nóng; tăng cường kiểm tra, kiểm soát để kịp thời phát hiện, xử lý các đối tượng buôn lậu, tàng trữ, vận chuyển thuốc lá điện tử, thuốc lá nung nóng nhập lậu; đấu tranh, xử lý các đối tượng buôn bán, pha trộn các chất cấm vào dung dịch thuốc lá điện tử.</w:t>
      </w:r>
    </w:p>
    <w:p>
      <w:r>
        <w:t>3.  Nâng cao nhận thức của cán bộ, đảng viên và Nhân dân trên địa bàn về tác hại của thuốc lá nói chung, thuốc lá điện tử, thuốc lá nung nóng nói riêng.</w:t>
      </w:r>
    </w:p>
    <w:p>
      <w:r>
        <w:t>II. NHIỆM VỤ TRỌNG TÂM</w:t>
      </w:r>
    </w:p>
    <w:p>
      <w:r>
        <w:t>1.  Quán triệt, triển khai thực hiện nghiêm các quy định của pháp luật về phòng, chống tác hại của thuốc lá; trọng tâm là: Luật Phòng, chống tác hại thuốc lá; Nghị định số 67/2013/NĐ-CP ngày 27/6/2013 của Chính phủ quy định chi tiết một số điều và biện pháp thi hành Luật Phòng, chống tác hại của thuốc lá về kinh doanh thuốc lá; Nghị định 106/2017/NĐ-CP ngày 14/9/2017 của Chính phủ sửa đổi, bổ sung một số điều của Nghị định số 67/2013/NĐ-CP ngày 27/6/2013 của Chính phủ quy định chi tiết một số điều và biện pháp thi hành Luật phòng, chống tác hại của thuốc lá về kinh doanh thuốc lá…</w:t>
      </w:r>
    </w:p>
    <w:p>
      <w:r>
        <w:t>2. Tăng cường công tác tuyên truyền, nâng cao nhận thức về tác hại   của việc sử dụng thuốc lá, thuốc lá điện tử, thuốc lá nung nóng</w:t>
      </w:r>
    </w:p>
    <w:p>
      <w:r>
        <w:t>- Đẩy mạnh các hoạt động thông tin, giáo dục, truyền thông về chính sách, pháp luật về phòng, chống tác hại của thuốc lá; tác hại của việc sử dụng thuốc lá, thuốc lá điện tử, thuốc lá nung nóng, nhất là loại có pha trộn, tẩm ướp chất cấm, chất ma túy; cách nhận biết, phương thức, thủ đoạn quảng cáo, rao bán, dụ dỗ, lôi kéo sử dụng của các đối tượng và cách phòng, tránh; các biện pháp cai nghiện thuốc lá, lợi ích của việc cai nghiện thuốc lá và môi trường không khói thuốc; quyền, trách nhiệm, nghĩa vụ của cơ quan, tổ chức, cá nhân; tiêu chí xây dựng nơi làm việc, cơ sở y tế, trường học không khói thuốc … với các nội dung, hình thức đa dạng ( tổ chức các buổi truyền thông; xây dựng tin, bài, phóng sự; thông qua các phương tiện thông tin đại chúng, các trang mạng xã hội… ) phù hợp với từng đối tượng, địa bàn.</w:t>
      </w:r>
    </w:p>
    <w:p>
      <w:r>
        <w:t>- Các cơ quan, đơn vị vận động cán bộ, công chức, viên chức và người lao động không hút thuốc lá nhập lậu, không rõ nguồn gốc, không hút thuốc lá trong các cuộc họp, hội nghị; cai nghiện thuốc lá… tiến tới xây dựng môi trường xanh, sạch, đẹp, không khói thuốc.</w:t>
      </w:r>
    </w:p>
    <w:p>
      <w:r>
        <w:t>- Triển khai hiệu quả các hoạt động hưởng ứng Ngày Thế giới không thuốc lá ( 31/5 ) và Tuần lễ Quốc gia không thuốc lá ( 25/5 - 31/5 ) để nâng cao nhận thức của cộng đồng về tác hại của việc sử dụng thuốc lá đến sức khỏe, kinh tế, xã hội.</w:t>
      </w:r>
    </w:p>
    <w:p>
      <w:r>
        <w:t>3. Phòng ngừa, đấu tranh với các hành vi vi phạm pháp luật liên quan đến thuốc lá, thuốc lá điện tử, thuốc lá nung nóng</w:t>
      </w:r>
    </w:p>
    <w:p>
      <w:r>
        <w:t>- Quản lý chặt chẽ các hoạt động mua bán, chế biến, nhập khẩu nguyên liệu thuốc lá, thuốc lá điện tử, thuốc lá nung nóng; tập trung các biện pháp phòng ngừa, đấu tranh với các hành vi vi phạm pháp luật liên quan đến thuốc lá, thuốc lá điện tử, thuốc lá nung nóng như: buôn bán hàng cấm; buôn lậu; sản xuất, mua bán hàng giả; kinh doanh hàng  hóa  nhập lậu, hàng  hóa  không có giấy phép kinh doanh hoặc không rõ nguồn gốc xuất xứ; sản xuất, mua bán, tổ chức chứa chấp, lôi kéo sử dụng trái phép chất ma túy được tẩm ướp, pha trộn và thuốc lá điện tử, thuốc lá nung nóng….</w:t>
      </w:r>
    </w:p>
    <w:p>
      <w:r>
        <w:t>- Triển khai đồng bộ các biện pháp nghiệp vụ, tăng cường công tác tuần tra, kiểm soát khu vực biên giới, cửa khẩu nhằm kịp thời phát hiện, ngăn chặn, đấu tranh với các loại tội phạm và các hành vi vận chuyển, nhập lậu, buôn lậu, sản xuất, kinh doanh trái phép thuốc lá, thuốc lá điện tử, thuốc lá nung nóng.</w:t>
      </w:r>
    </w:p>
    <w:p>
      <w:r>
        <w:t>- Quản lý chặt chẽ các cơ sở đầu tư, kinh doanh có điều kiện về an ninh, trật tự ( lưu trú, karaoke… ); thường xuyên kiểm tra việc chấp hành các quy định về phòng, chống tác hại thuốc lá nhằm phát hiện, ngăn chặn, xử lý nghiêm hành vi sản xuất, mua bán, tổ chức, chứa chấp, lôi kéo sử dụng trái phép chất ma túy được tẩm ướp, pha trộn vào thuốc lá điện tử, thuốc lá nung nóng…</w:t>
      </w:r>
    </w:p>
    <w:p>
      <w:r>
        <w:t>4. Hoàn thiện hệ thống chính sách, pháp luật về phòng, chống tác hại thuốc lá</w:t>
      </w:r>
    </w:p>
    <w:p>
      <w:r>
        <w:t>- Phối hợp chặt chẽ với các cơ quan, đơn vị liên quan nghiên cứu, tham mưu, đề xuất xây dựng, hoàn thiện các văn bản pháp luật về phòng, chống tác hại thuốc lá; nhất là các quy định cụ thể về quản lý thuốc lá điện tử, thuốc lá nung nóng.</w:t>
      </w:r>
    </w:p>
    <w:p>
      <w:r>
        <w:t>- Tổ chức sơ kết, tổng kết các chuyên đề phòng, chống tác hại thuốc lá, thuốc lá điện tử, thuốc lá nung nóng theo chức năng, nhiệm vụ được giao để kịp thời phát hiện, đề xuất điều chỉnh, bổ sung, hoàn thiện hệ thống chính sách, pháp luật về phòng, chống tác hại thuốc lá phù hợp với tình hình thực tiễn.</w:t>
      </w:r>
    </w:p>
    <w:p>
      <w:r>
        <w:t>III. PHÂN CÔNG NHIỆM VỤ</w:t>
      </w:r>
    </w:p>
    <w:p>
      <w:r>
        <w:t>1. Sở Y tế</w:t>
      </w:r>
    </w:p>
    <w:p>
      <w:r>
        <w:t>- Chủ trì, phối hợp với các cơ quan, đơn vị liên quan đẩy mạnh thông tin, giáo dục, truyền thông về tác hại của thuốc lá, thuốc lá điện tử, thuốc lá nung nóng.</w:t>
      </w:r>
    </w:p>
    <w:p>
      <w:r>
        <w:t>- Thực hiện tốt vai trò cơ quan Thường trực Ban Chỉ đạo Chương trình phòng, chống tác hại thuốc lá tỉnh; tham mưu triển khai hiệu quả các giải pháp về kiểm soát thuốc lá, phòng, chống tác hại thuốc lá.</w:t>
      </w:r>
    </w:p>
    <w:p>
      <w:r>
        <w:t>2. Công an tỉnh:  Chỉ đạo lực lượng Công an các cấp tăng cường công tác điều tra, thu thập tình hình; phòng ngừa, đấu tranh xử lý nghiêm các hành vi vi phạm pháp luật liên quan đến thuốc lá, thuốc lá điện tử, thuốc lá nung nóng.</w:t>
      </w:r>
    </w:p>
    <w:p>
      <w:r>
        <w:t>3. Bộ Chỉ huy Bộ đội Biên phòng tỉnh:  Chỉ đạo các Đồn Biên phòng tăng cường tuần tra, kiểm soát chặt chẽ người, phương tiện hoạt động trong khu vực biên giới, cửa khẩu, các đường mòn, lối mở để kịp thời phát hiện, bắt giữ các đối tượng buôn lậu, tàng trữ, vận chuyển thuốc lá, thuốc lá điện tử, thuốc lá nung nóng có hành vi vi phạm.</w:t>
      </w:r>
    </w:p>
    <w:p>
      <w:r>
        <w:t>4. Đài Phát thanh và Truyền hình tỉnh, Báo Sơn La : Đa dạng hóa các hình thức; xây dựng các chuyên trang, chuyên mục, thông điệp tuyên truyền về phòng, chống tác hại của thuốc lá, thuốc lá điện tử, thuốc lá nung nóng; tăng thời lượng, tần suất phát sóng vào khung giờ có nhiều người theo dõi các nội dung tuyên truyền pháp luật về phòng, chống tác hại thuốc lá…</w:t>
      </w:r>
    </w:p>
    <w:p>
      <w:r>
        <w:t>5. Đề nghị Chi cục Hải quan Sơn La, Chi cục Hải quan cửa khẩu Lóng Sập:  Phối hợp chặt chẽ với các lực lượng chức năng kiểm soát chặt chẽ việc vận chuyển thuốc lá, thuốc lá điện tử, thuốc lá nung nóng nhập lậu qua cửa khẩu; xác lập chuyên án đấu tranh với các đường dây, ổ nhóm buôn lậu thuốc lá điện tử, thuốc lá nung nóng.</w:t>
      </w:r>
    </w:p>
    <w:p>
      <w:r>
        <w:t>6. Đề nghị Cục Quản lý thị trường tỉnh Sơn La:  Chỉ đạo các Đội Quản lý thị trường tăng cường công tác kiểm tra, kiểm soát và xử lý nghiêm các tổ chức, cá nhân vi phạm liên quan đến thuốc lá: kinh doanh thuốc lá giả; buôn bán, tàng trữ, vận chuyển thuốc lá điện tử, thuốc lá nung nóng có hành vi vi phạm....</w:t>
      </w:r>
    </w:p>
    <w:p>
      <w:r>
        <w:t>7. Đề nghị Viện kiểm sát nhân dân tỉnh, Tòa án nhân dân tỉnh:  Chỉ đạo phối hợp chặt chẽ với Cơ quan điều tra các cấp của Công an tỉnh đẩy nhanh tiến độ điều tra, truy tố, xét xử các vụ án về thuốc lá điện tử, thuốc lá nung nóng có chứa chất ma túy; lựa chọn, tổ chức một số phiên tòa xét xử vụ án điểm để nâng cao hiệu quả tuyên truyền.</w:t>
      </w:r>
    </w:p>
    <w:p>
      <w:r>
        <w:t>8.  Các sở, ban, ngành, đoàn thể tăng cường công tác tuyên truyền phòng, chống tác hại của thuốc lá theo chức năng, nhiệm vụ được phân công.</w:t>
      </w:r>
    </w:p>
    <w:p>
      <w:r>
        <w:t>9. Ủy ban nhân dân các huyện, thành phố</w:t>
      </w:r>
    </w:p>
    <w:p>
      <w:r>
        <w:t>- Quán triệt, triển khai hiệu quả các văn bản chỉ đạo của Trung ương, của tỉnh về phòng, chống tác hại của thuốc lá, thuốc lá điện tử, thuốc lá nung nóng. Tăng cường thông tin, giáo dục, truyền thông về tác hại của thuốc lá, thuốc lá điện tử, thuốc lá nung nóng cho cán bộ, công chức, viên chức, người lao động và Nhân dân trên địa bàn.</w:t>
      </w:r>
    </w:p>
    <w:p>
      <w:r>
        <w:t>- Chỉ đạo các đơn vị chức năng thường xuyên thanh tra, kiểm tra, xử lý nghiêm các hành vi vi phạm liên quan đến thuốc lá, thuốc lá điện tử, thuốc lá nung nóng; nhất là các hành vi buôn lậu, vận chuyển, tàng trữ, buôn bán thuốc lá điện tử, thuốc lá nung nóng chưa được phép kinh doanh, sử dụng trên thị trường; các hành vi sản xuất, mua bán, tổ chức, chứa chấp, lôi kéo, sử dụng trái phép chất ma túy được tẩm ướp, pha trộn vào thuốc lá điện tử, thuốc lá nung nóng.</w:t>
      </w:r>
    </w:p>
    <w:p>
      <w:r>
        <w:t>V. TỔ CHỨC THỰC HIỆN</w:t>
      </w:r>
    </w:p>
    <w:p>
      <w:r>
        <w:t>1.  Căn cứ chức năng nhiệm vụ, các cơ quan, đơn vị, địa phương tổ chức quán triệt, triển khai thực hiện hiệu quả nội dung Kế hoạch này. Định kỳ hằng quý, 6 tháng, 01 năm ( quý I trước ngày 15/3, 6 tháng trước ngày 15/6, quý III trước ngày 15/9, 01 năm trước ngày 15/12 ) các cơ quan, đơn vị, địa phương thông tin, báo cáo tình hình, kết quả công tác quản lý thuốc lá điện tử, thuốc lá nung nóng trong báo cáo kết quả công tác phòng, chống ma túy gửi Công an tỉnh - Cơ quan thường trực công tác phòng, chống và kiểm soát ma túy để tổng hợp.</w:t>
      </w:r>
    </w:p>
    <w:p>
      <w:r>
        <w:t>2.  Giao Công an tỉnh chủ trì, giúp UBND tỉnh theo dõi, đôn đốc, hướng dẫn, kiểm tra, các cơ quan, đơn vị, địa phương thực hiện Kế hoạch này; tổng hợp, đánh giá tình hình, báo cáo UBND tỉnh, Chính phủ theo quy định./.</w:t>
      </w:r>
    </w:p>
    <w:p>
      <w:r>
        <w:t>Nơi nhận:</w:t>
      </w:r>
    </w:p>
    <w:p>
      <w:r>
        <w:t>- Văn phòng Chính phủ ( để b/c );</w:t>
      </w:r>
    </w:p>
    <w:p>
      <w:r>
        <w:t>- Bộ Công an ( để b/c );</w:t>
      </w:r>
    </w:p>
    <w:p>
      <w:r>
        <w:t>- Thường trực Tỉnh ủy ( để b/c );</w:t>
      </w:r>
    </w:p>
    <w:p>
      <w:r>
        <w:t>- Thường trực HĐND tỉnh ( để b/c );</w:t>
      </w:r>
    </w:p>
    <w:p>
      <w:r>
        <w:t>- Chủ tịch, các PCT UBND tỉnh;</w:t>
      </w:r>
    </w:p>
    <w:p>
      <w:r>
        <w:t>- Cục Cảnh sát ĐTTP về ma túy BCA;</w:t>
      </w:r>
    </w:p>
    <w:p>
      <w:r>
        <w:t>- Các sở, ban, ngành, đoàn thể;</w:t>
      </w:r>
    </w:p>
    <w:p>
      <w:r>
        <w:t>- Công an tỉnh;</w:t>
      </w:r>
    </w:p>
    <w:p>
      <w:r>
        <w:t>- Bộ Chỉ huy Bộ đội Biên phòng tỉnh;</w:t>
      </w:r>
    </w:p>
    <w:p>
      <w:r>
        <w:t>- Viện kiểm sát nhân dân tỉnh, Tòa án nhân dân tỉnh;</w:t>
      </w:r>
    </w:p>
    <w:p>
      <w:r>
        <w:t>- Báo Sơn La, Đài Phát thanh và Truyền hình tỉnh,;</w:t>
      </w:r>
    </w:p>
    <w:p>
      <w:r>
        <w:t>- Cục Quản lý thị trường tỉnh Sơn La;</w:t>
      </w:r>
    </w:p>
    <w:p>
      <w:r>
        <w:t>- Chi cục Hải quan: Sơn La và Cửa khẩu Lóng Sập;</w:t>
      </w:r>
    </w:p>
    <w:p>
      <w:r>
        <w:t>- UBND các huyện, thành phố;</w:t>
      </w:r>
    </w:p>
    <w:p>
      <w:r>
        <w:t>- VP UBND tỉnh: CVP, PCVP; KGVX; TCHCQT;</w:t>
      </w:r>
    </w:p>
    <w:p>
      <w:r>
        <w:t>- Lưu: VT, NC, ĐH.</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