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sắp xếp lại doanh nghiệp nhà nước, doanh nghiệp có vốn nhà nước thuộc phạm vi quản lý của tỉnh Hưng Yên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185/KH-UBND</w:t>
      </w:r>
    </w:p>
    <w:p>
      <w:r>
        <w:t>Hưng Yên, ngày 21 tháng 12 năm 2023</w:t>
      </w:r>
    </w:p>
    <w:p>
      <w:r>
        <w:t>KẾ HOẠCH</w:t>
      </w:r>
    </w:p>
    <w:p>
      <w:r>
        <w:t>SẮP XẾP LẠI DOANH NGHIỆP NHÀ NƯỚC, DOANH NGHIỆP CÓ VỐN NHÀ NƯỚC THUỘC PHẠM VI QUẢN LÝ CỦA TỈNH HƯNG YÊN GIAI ĐOẠN 2022 - 2025</w:t>
      </w:r>
    </w:p>
    <w:p>
      <w:r>
        <w:t>Căn cứ Luật Quản lý, sử dụng vốn nhà nước đầu tư vào sản xuất, kinh doanh của doanh nghiệp ngày 26/11/2014;</w:t>
      </w:r>
    </w:p>
    <w:p>
      <w:r>
        <w:t>Căn cứ các Nghị định của Chính phủ: Số 91/2015/NĐ-CP ngày 13/10/2015 về đầu tư vốn nhà nước vào doanh nghiệp và quản lý, sử dụng vốn, tài sản tại doanh nghiệp; số 32/2018/NĐ-CP ngày 08/3/2018 về sửa đổi, bổ sung một số điều của Nghị định số 91/2015/NĐ-CP ngày 13/10/2015 của Chính phủ; số 10/2019/NĐ-CP ngày 30/01/2019 về thực hiện quyền, trách nhiệm của đại diện chủ sở hữu nhà nước;</w:t>
      </w:r>
    </w:p>
    <w:p>
      <w:r>
        <w:t>Căn cứ Quyết định số 1479/QĐ-TTg ngày 29/11/2022 của Thủ tướng Chính phủ phê duyệt Kế hoạch sắp xếp lại doanh nghiệp nhà nước, doanh nghiệp có vốn nhà nước giai đoạn 2022 - 2025;</w:t>
      </w:r>
    </w:p>
    <w:p>
      <w:r>
        <w:t>Theo đề nghị của Sở Kế hoạch và Đầu tư tại Công văn số 2625/SKHĐT-ĐKKD ngày 20/9/2023.</w:t>
      </w:r>
    </w:p>
    <w:p>
      <w:r>
        <w:t>Ủy ban nhân dân tỉnh Hưng Yên ban hành Kế hoạch sắp xếp lại doanh nghiệp nhà nước, doanh nghiệp có vốn nhà nước thuộc phạm vi quản lý của tỉnh Hưng Yên giai đoạn 2022 - 2025, cụ thể như sau:</w:t>
      </w:r>
    </w:p>
    <w:p>
      <w:r>
        <w:t>I. Mục đích, yêu cầu</w:t>
      </w:r>
    </w:p>
    <w:p>
      <w:r>
        <w:t>- Triển khai thực hiện công tác sắp xếp lại các doanh nghiệp nhà nước, doanh nghiệp có vốn nhà nước thuộc phạm vi quản lý của tỉnh theo đúng Kế hoạch đã được Thủ tướng Chính phủ phê duyệt tại Quyết định số 1479/QĐ-TTg ngày 29/11/2022.</w:t>
      </w:r>
    </w:p>
    <w:p>
      <w:r>
        <w:t>- Việc thực hiện thoái vốn nhà nước tại doanh nghiệp phải bảo đảm theo đúng quy định của pháp luật, công khai, minh bạch, thu hồi vốn nhà nước đầu tư ở mức cao nhất và theo đúng lộ trình đã được Thủ tướng Chính phủ phê duyệt tại Quyết định số 1479/QĐ-TTg ngày 29/11/2022.</w:t>
      </w:r>
    </w:p>
    <w:p>
      <w:r>
        <w:t>II. Kế hoạch sắp xếp lại doanh nghiệp nhà nước, doanh nghiệp có vốn nhà nước thuộc phạm vi quản lý của tỉnh Hưng Yên giai đoạn 2022 - 2025</w:t>
      </w:r>
    </w:p>
    <w:p>
      <w:r>
        <w:t>1. Duy trì công ty trách nhiệm hữu hạn một thành viên do Nhà nước nắm giữ 100% vốn điều lệ, bao gồm:</w:t>
      </w:r>
    </w:p>
    <w:p>
      <w:r>
        <w:t>- Công ty TNHH một thành viên Xổ số kiến thiết Hưng Yên.</w:t>
      </w:r>
    </w:p>
    <w:p>
      <w:r>
        <w:t>- Công ty TNHH một thành viên Khai thác công trình thủy lợi tỉnh Hưng Yên.</w:t>
      </w:r>
    </w:p>
    <w:p>
      <w:r>
        <w:t>2. Thực hiện thoái toàn bộ phần vốn nhà nước tại Công ty cổ phần Giống cây trồng Hưng Yên theo lộ trình cụ thể như sau:</w:t>
      </w:r>
    </w:p>
    <w:p>
      <w:r>
        <w:t>- Xác định thời điểm để xác định giá khởi điểm khi chuyển nhượng vốn nhà nước tại doanh nghiệp.</w:t>
      </w:r>
    </w:p>
    <w:p>
      <w:r>
        <w:t>- Xác định giá khởi điểm khi chuyển nhượng vốn nhà nước tại doanh nghiệp và xây dựng phương án chuyển nhượng vốn nhà nước tại doanh nghiệp.</w:t>
      </w:r>
    </w:p>
    <w:p>
      <w:r>
        <w:t>- Tổ chức thực hiện phương án chuyển nhượng vốn nhà nước tại doanh nghiệp.</w:t>
      </w:r>
    </w:p>
    <w:p>
      <w:r>
        <w:t>- Quyết toán và thực hiện nộp tiền bán cổ phần nhà nước về Ngân sách nhà nước theo quy định.</w:t>
      </w:r>
    </w:p>
    <w:p>
      <w:r>
        <w:t>3. Giữ nguyên phần vốn nhà nước tại các doanh nghiệp:</w:t>
      </w:r>
    </w:p>
    <w:p>
      <w:r>
        <w:t>- Công ty cổ phần Môi trường và Công trình đô thị Hưng Yên.</w:t>
      </w:r>
    </w:p>
    <w:p>
      <w:r>
        <w:t>- Công ty cổ phần Nước sạch Hưng Yên.</w:t>
      </w:r>
    </w:p>
    <w:p>
      <w:r>
        <w:t>- Công ty cổ phần Đường bộ Hưng Yên.</w:t>
      </w:r>
    </w:p>
    <w:p>
      <w:r>
        <w:t>- Công ty cổ phần Quản lý đường thủy Hưng Yên.</w:t>
      </w:r>
    </w:p>
    <w:p>
      <w:r>
        <w:t>III. Tổ chức thực hiện</w:t>
      </w:r>
    </w:p>
    <w:p>
      <w:r>
        <w:t>1. Sở Tài chính</w:t>
      </w:r>
    </w:p>
    <w:p>
      <w:r>
        <w:t>- Chủ trì, phối hợp các cơ quan liên quan tham mưu Ủy ban nhân dân tỉnh phê duyệt giá khởi điểm đối với phần vốn nhà nước chuyển nhượng, phương án chuyển nhượng vốn và các nội dung liên quan đến công tác thoái vốn nhà nước tại Công ty cổ phần Giống cây trồng Hưng Yên.</w:t>
      </w:r>
    </w:p>
    <w:p>
      <w:r>
        <w:t>- Kịp thời tham mưu, báo cáo Ủy ban nhân dân tỉnh xem xét, giải quyết những tồn tại, vướng mắc phát sinh liên quan đến công tác thoái vốn nhà nước tại Công ty cổ phần Giống cây trồng Hưng Yên.</w:t>
      </w:r>
    </w:p>
    <w:p>
      <w:r>
        <w:t>- Đôn đốc, hướng dẫn Công ty cổ phần Giống cây trồng Hưng Yên, người đại diện phần vốn nhà nước tại doanh nghiệp và đơn vị tư vấn thực hiện trình tự, thủ tục thoái vốn nhà nước theo đúng quy định của pháp luật.</w:t>
      </w:r>
    </w:p>
    <w:p>
      <w:r>
        <w:t>- Trước ngày 25/12 hàng năm, Sở Tài chính chủ trì, phối hợp Sở Kế hoạch và Đầu tư và các đơn vị liên quan, tham mưu Ủy ban nhân dân tỉnh báo cáo Ban Chỉ đạo Đổi mới và Phát triển doanh nghiệp Trung ương, Bộ Tài chính, Bộ Kế hoạch và Đầu tư về tình hình triển khai thực hiện Kế hoạch sắp xếp lại doanh nghiệp nhà nước, doanh nghiệp có vốn nhà nước thuộc phạm vi quản lý của tỉnh giai đoạn 2022 - 2025.</w:t>
      </w:r>
    </w:p>
    <w:p>
      <w:r>
        <w:t>2. Sở Kế hoạch và Đầu tư</w:t>
      </w:r>
    </w:p>
    <w:p>
      <w:r>
        <w:t>- Chủ trì, phối hợp các cơ quan, đơn vị liên quan tham mưu Ủy ban nhân dân tỉnh phê duyệt Đề án cơ cấu lại của các doanh nghiệp do Nhà nước nắm giữ 100% vốn điều lệ giai đoạn 2022 - 2025.</w:t>
      </w:r>
    </w:p>
    <w:p>
      <w:r>
        <w:t>- Chỉ đạo, đôn đốc các doanh nghiệp nhà nước thuộc phạm vi quản lý của tỉnh rà soát, đánh giá hiệu quả hoạt động giai đoạn 2016-2020 và xây dựng Đề án tái cơ cấu doanh nghiệp giai đoạn 2022-2025 trình Ủy ban nhân dân tỉnh phê duyệt theo quy định.</w:t>
      </w:r>
    </w:p>
    <w:p>
      <w:r>
        <w:t>3. Các sở, ban, ngành</w:t>
      </w:r>
    </w:p>
    <w:p>
      <w:r>
        <w:t>Căn cứ chức năng, nhiệm vụ được giao, phối hợp chặt chẽ Sở Tài chính trong việc xử lý tồn tại, vướng mắc trong quá trình thực hiện thoái vốn nhà nước tại Công ty cổ phần Giống cây trồng Hưng Yên.</w:t>
      </w:r>
    </w:p>
    <w:p>
      <w:r>
        <w:t>4. Đối với Người đại diện phần vốn nhà nước tại các doanh nghiệp</w:t>
      </w:r>
    </w:p>
    <w:p>
      <w:r>
        <w:t>- Khẩn trương rà soát, đánh giá đúng thực trạng kết quả sản xuất kinh doanh và hiệu quả hoạt động, tình hình tài chính, tài sản, vốn nhà nước thực còn, trình độ quản trị, điều hành, nguồn nhân lực và năng lực cạnh tranh của doanh nghiệp, việc đáp ứng yêu cầu hỗ trợ thực hiện nhiệm vụ của chính quyền đối với các doanh nghiệp nhà nước, doanh nghiệp có vốn nhà nước trên địa bàn tỉnh.</w:t>
      </w:r>
    </w:p>
    <w:p>
      <w:r>
        <w:t>- Các doanh nghiệp nhà nước, nhất là các doanh nghiệp kém hiệu quả, tiến hành rà soát các nội dung chưa thực hiện hoặc thực hiện chưa thành công trong giai đoạn 2016-2020, bổ sung các nội dung phù hợp với mục tiêu, chiến lược phát triển trong giai đoạn 2021-2025; chủ động xây dựng, trình Ủy ban nhân dân tỉnh phê duyệt và triển khai thực hiện Đề án cơ cấu lại doanh nghiệp giai đoạn 2021-2025.</w:t>
      </w:r>
    </w:p>
    <w:p>
      <w:r>
        <w:t>- Thực hiện chế độ báo cáo, thông tin công khai, minh bạch và tuân thủ đúng quy định của pháp luật có liên quan.</w:t>
      </w:r>
    </w:p>
    <w:p>
      <w:r>
        <w:t>Yêu cầu các sở, ban, ngành và Người đại diện phần vốn nhà nước tại các doanh nghiệp tập trung thực hiện nhiệm vụ được giao và tăng cường phối hợp để đảm bảo hoàn thành Kế hoạch đúng tiến độ và đạt hiệu quả. Trong quá trình thực hiện nếu phát sinh vướng mắc, các đơn vị chủ động đề xuất, gửi Sở Tài chính, Sở Kế hoạch và Đầu tư để tổng hợp, báo cáo Ủy ban nhân dân tỉnh xem xét, quyết định./.</w:t>
      </w:r>
    </w:p>
    <w:p>
      <w:r>
        <w:t>Nơi nhận:</w:t>
      </w:r>
    </w:p>
    <w:p>
      <w:r>
        <w:t>- Ban Chỉ đạo Đổi mới và PTDN TW;</w:t>
      </w:r>
    </w:p>
    <w:p>
      <w:r>
        <w:t>- Bộ Kế hoạch và Đầu tư;</w:t>
      </w:r>
    </w:p>
    <w:p>
      <w:r>
        <w:t>- Bộ Tài chính;</w:t>
      </w:r>
    </w:p>
    <w:p>
      <w:r>
        <w:t>- Thường trực Tỉnh ủy;</w:t>
      </w:r>
    </w:p>
    <w:p>
      <w:r>
        <w:t>- Thường trực HĐND tỉnh;</w:t>
      </w:r>
    </w:p>
    <w:p>
      <w:r>
        <w:t>- Chủ tịch, các Phó Chủ tịch UBND tỉnh;</w:t>
      </w:r>
    </w:p>
    <w:p>
      <w:r>
        <w:t>- Các sở, ban, ngành tỉnh;</w:t>
      </w:r>
    </w:p>
    <w:p>
      <w:r>
        <w:t>- Lãnh đạo Văn phòng UBND tỉnh;</w:t>
      </w:r>
    </w:p>
    <w:p>
      <w:r>
        <w:t>- Các DNNN, DN có vốn NN thuộc tỉnh;</w:t>
      </w:r>
    </w:p>
    <w:p>
      <w:r>
        <w:t>- Trung tâm Thông tin - Hội nghị;</w:t>
      </w:r>
    </w:p>
    <w:p>
      <w:r>
        <w:t>- Lưu: VT, TH NA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