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177/KH-UBND triển khai công tác pháp chế năm 2024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177/KH-UBND</w:t>
      </w:r>
    </w:p>
    <w:p>
      <w:r>
        <w:t>Bến Tre, ngày 12 tháng 01 năm 2024</w:t>
      </w:r>
    </w:p>
    <w:p>
      <w:r>
        <w:t>KẾ HOẠCH</w:t>
      </w:r>
    </w:p>
    <w:p>
      <w:r>
        <w:t>TRIỂN KHAI CÔNG TÁC PHÁP CHẾ NĂM 2024</w:t>
      </w:r>
    </w:p>
    <w:p>
      <w:r>
        <w:t>Thực hiện Nghị định số 55/2011/NĐ-CP ngày 04 tháng 7 năm 2011 của Chính phủ quy định chức năng, nhiệm vụ, quyền hạn và tổ chức bộ máy của các tổ chức pháp chế; đồng thời, nhằm nâng cao hiệu quả hoạt động quản lý nhà nước đối với công tác pháp chế và hoạt động của đội ngũ pháp chế trên địa bàn tỉnh; Ủy ban nhân dân tỉnh ban hành Kế hoạch triển khai thực hiện công tác pháp chế năm 2024 như sau:</w:t>
      </w:r>
    </w:p>
    <w:p>
      <w:r>
        <w:t>I. MỤC ĐÍCH, YÊU CẦU</w:t>
      </w:r>
    </w:p>
    <w:p>
      <w:r>
        <w:t>1. Mục đích</w:t>
      </w:r>
    </w:p>
    <w:p>
      <w:r>
        <w:t>Nâng cao hiệu quả hoạt động quản lý nhà nước đối với công tác pháp chế. Tiếp tục nâng cao chất lượng, hiệu quả công tác pháp chế tại các cơ quan chuyên môn thuộc Ủy ban nhân dân tỉnh, các doanh nghiệp nhà nước do tỉnh quản lý; nâng cao năng lực của đội ngũ làm công tác pháp chế tại các cơ quan, doanh nghiệp; tăng cường chất lượng công tác tham mưu giúp Thủ trưởng cơ quan chuyên môn, cơ quan quản lý nhà nước thuộc Ủy ban nhân dân tỉnh, doanh nghiệp nhà nước triển khai thực hiện hiệu quả công tác điều hành và quản lý nhà nước thuộc lĩnh vực, ngành phụ trách; từng bước củng cố, kiện toàn, phát huy tính chủ động, tích cực của đội ngũ pháp chế tại các cơ quan, doanh nghiệp ngày càng đáp ứng nhiệm vụ được giao.</w:t>
      </w:r>
    </w:p>
    <w:p>
      <w:r>
        <w:t>2. Yêu cầu</w:t>
      </w:r>
    </w:p>
    <w:p>
      <w:r>
        <w:t>Các cơ quan xây dựng kế hoạch triển khai công tác pháp chế năm 2024, trong đó phải xác định cụ thể nội dung công việc, tiến độ, thời hạn hoàn thành và trách nhiệm của lãnh đạo cơ quan, đơn vị trong việc chủ trì, phối hợp từng nội dung của Kế hoạch.</w:t>
      </w:r>
    </w:p>
    <w:p>
      <w:r>
        <w:t>II. NỘI DUNG THỰC HIỆN</w:t>
      </w:r>
    </w:p>
    <w:p>
      <w:r>
        <w:t>1. Bố trí công chức pháp chế chuyên trách đúng tiêu chuẩn quy định tại Nghị định số 55/2011/NĐ-CP và theo chỉ đạo của Ủy ban nhân dân tỉnh tại Công văn số 7732/UBND-NC ngày 28 tháng 11 năm 2022 về việc chấn chỉnh công tác pháp chế</w:t>
      </w:r>
    </w:p>
    <w:p>
      <w:r>
        <w:t>Cơ quan thực hiện:  Các cơ quan chuyên môn thuộc Ủy ban nhân dân tỉnh.</w:t>
      </w:r>
    </w:p>
    <w:p>
      <w:r>
        <w:t>Cơ quan phối hợp:  Sở Nội vụ.</w:t>
      </w:r>
    </w:p>
    <w:p>
      <w:r>
        <w:t>Thời gian thực hiện:  Thường xuyên.</w:t>
      </w:r>
    </w:p>
    <w:p>
      <w:r>
        <w:t>2. Tổ chức kiểm tra công tác pháp chế tại một số cơ quan chuyên môn và Doanh nghiệp nhà nước thuộc Ủy ban nhân dân tỉnh</w:t>
      </w:r>
    </w:p>
    <w:p>
      <w:r>
        <w:t>Cơ quan thực hiện:  Sở Tư pháp chủ trì, tham mưu Ủy ban nhân dân tỉnh ban hành kế hoạch kiểm tra.</w:t>
      </w:r>
    </w:p>
    <w:p>
      <w:r>
        <w:t>Cơ quan phối hợp:  Các cơ quan chuyên môn thuộc Ủy ban nhân dân tỉnh, Doanh nghiệp nhà nước thuộc tỉnh.</w:t>
      </w:r>
    </w:p>
    <w:p>
      <w:r>
        <w:t>Thời gian thực hiện:  Quý II/2024.</w:t>
      </w:r>
    </w:p>
    <w:p>
      <w:r>
        <w:t>3. Bồi dưỡng kỹ năng, chuyên môn, nghiệp vụ về công tác pháp chế</w:t>
      </w:r>
    </w:p>
    <w:p>
      <w:r>
        <w:t>Tổ chức tập huấn, bồi dưỡng kỹ năng cho công chức, nhân viên pháp chế ở các cơ quan chuyên môn thuộc Ủy ban nhân dân tỉnh, Doanh nghiệp nhà nước thuộc tỉnh quản lý. Cử công chức, nhân viên pháp chế tham dự các lớp tập huấn, bồi dưỡng nghiệp vụ do cấp có thẩm quyền tổ chức đầy đủ, có hiệu quả.</w:t>
      </w:r>
    </w:p>
    <w:p>
      <w:r>
        <w:t>Cơ quan chủ trì:  Sở Tư pháp.</w:t>
      </w:r>
    </w:p>
    <w:p>
      <w:r>
        <w:t>Cơ quan phối hợp:  Các cơ quan chuyên môn thuộc Ủy ban nhân dân tỉnh, Doanh nghiệp nhà nước thuộc tỉnh.</w:t>
      </w:r>
    </w:p>
    <w:p>
      <w:r>
        <w:t>Thời gian thực hiện:  Quý I/2024.</w:t>
      </w:r>
    </w:p>
    <w:p>
      <w:r>
        <w:t>4. Hoạt động pháp chế của các cơ quan chuyên môn thuộc Ủy ban nhân dân tỉnh</w:t>
      </w:r>
    </w:p>
    <w:p>
      <w:r>
        <w:t>Pháp chế các cơ quan chuyên môn trong phạm vi chức năng, nhiệm vụ được giao theo quy định tại Nghị định số 55/2011/NĐ-CP; Thông tư số 01/2015/TT- BTP; Kế hoạch số 4688/KH-UBND ngày 24 tháng 10 năm 2011 về triển khai thực hiện Nghị định số 55/2011/NĐ-CP ngày 04 tháng 7 năm 2011 của Chính phủ về chức năng, nhiệm vụ, quyền hạn và tổ chức bộ máy của các tổ chức pháp chế trên địa bàn tỉnh, tổ chức thực hiện các nhiệm vụ trọng tâm như sau:</w:t>
      </w:r>
    </w:p>
    <w:p>
      <w:r>
        <w:t>a) Về công tác xây dựng pháp luật</w:t>
      </w:r>
    </w:p>
    <w:p>
      <w:r>
        <w:t>- Chủ trì tổ chức nghiên cứu và soạn thảo các dự thảo văn bản quy phạm pháp luật trình Hội đồng nhân dân, Ủy ban nhân dân tỉnh theo Chương trình xây dựng Nghị quyết của Hội đồng nhân dân tỉnh; Chương trình các kỳ họp thành viên của Ủy ban nhân dân tỉnh và Công văn đề nghị xây dựng văn bản quy phạm pháp luật do các sở, ban, ngành đề xuất theo đúng trình tự, thủ tục.</w:t>
      </w:r>
    </w:p>
    <w:p>
      <w:r>
        <w:t>Thời gian thực hiện:  Theo thời gian Chương trình xây dựng văn bản quy phạm pháp luật của Hội đồng nhân dân tỉnh, theo thời gian dự kiến trong Chương trình công tác của Ủy ban nhân dân tỉnh và thời gian đăng ký trong Công văn đề nghị xây dựng văn bản quy phạm pháp luật.</w:t>
      </w:r>
    </w:p>
    <w:p>
      <w:r>
        <w:t>- Thực hiện nghiêm túc Chỉ thị số 01/CT-UBND ngày 25 tháng 01 năm 2021 của Chủ tịch Ủy ban nhân dân tỉnh về nâng cao chất lượng công tác xây dựng, hoàn thiện hệ thống pháp luật và tăng cường hiệu quả thi hành pháp luật trên địa bàn tỉnh, Công văn số 181/HĐND-VP ngày 10 tháng 5 năm 2022 của Hội đồng nhân dân tỉnh về việc thống nhất thực hiện quy trình xây dựng, ban hành Nghị quyết của Hội đồng nhân dân tỉnh và Công văn số 3051/UBND-TH ngày 24 tháng 6 năm 2019 của Ủy ban nhân dân tỉnh về việc chấn chỉnh công tác tham mưu xây dựng và ban hành văn bản quy phạm pháp luật của Hội đồng nhân dân, Ủy ban nhân dân, Công văn số 5614/UBND-TH ngày 07 tháng 9 năm 2022 của Ủy ban nhân dân tỉnh về việc nâng cao chất lượng công tác tham mưu ban hành nghị quyết của Hội đồng nhân dân tỉnh; Công văn 671/UBND-TH ngày 13 tháng 02 năm 2023 của Ủy ban nhân dân tỉnh về việc chấn chỉnh và nâng cao chất lượng công tác tham mưu xây dựng và ban hành văn bản quy phạm pháp luật của Hội đồng nhân dân, Ủy ban nhân dân tỉnh; Công văn số 2671/UBND-TH ngày 09 tháng 5 năm 2023 của Ủy ban nhân dân tỉnh về chấn chỉnh kỷ luật, kỷ cương hành chính và tham mưu hồ sơ trình thành viên Ủy ban nhân dân tỉnh, Ban cán sự đảng Ủy ban nhân dân tỉnh; Công văn số 7280/UBND-KSTT ngày 24 tháng 11 năm 2023 của Ủy ban nhân dân tỉnh về việc triển khai thực hiện thông báo số 476/TB-VPCP ngày 20/11/2023 của Văn phòng Chính phủ, Công văn số 7766/UBND-TH ngày 15 tháng 12 năm 2023 của Ủy ban nhân dân tỉnh về việc tiếp tục chấn chỉnh, tăng cường kỷ luật, kỷ cương và nâng cao chất lượng công tác tham mưu trong cơ quan hành chính các cấp.</w:t>
      </w:r>
    </w:p>
    <w:p>
      <w:r>
        <w:t>Thời gian thực hiện:  Thường xuyên.</w:t>
      </w:r>
    </w:p>
    <w:p>
      <w:r>
        <w:t>- Tham gia, phối hợp với Sở Tư pháp thẩm định dự thảo văn bản quy phạm pháp luật của Hội đồng nhân dân, Ủy ban nhân dân tỉnh liên quan đến ngành, lĩnh vực quản lý.</w:t>
      </w:r>
    </w:p>
    <w:p>
      <w:r>
        <w:t>- Tham gia góp ý đối với các dự thảo văn bản quy phạm pháp luật do cơ quan trung ương, Ủy ban nhân dân tỉnh gửi lấy ý kiến.</w:t>
      </w:r>
    </w:p>
    <w:p>
      <w:r>
        <w:t>Thời gian thực hiện:  Khi có yêu cầu.</w:t>
      </w:r>
    </w:p>
    <w:p>
      <w:r>
        <w:t>b) Công tác kiểm tra văn bản quy phạm pháp luật</w:t>
      </w:r>
    </w:p>
    <w:p>
      <w:r>
        <w:t>Chủ trì, phối hợp với Sở Tư pháp đề xuất biện pháp xử lý văn bản quy phạm pháp luật trái pháp luật theo quy định của pháp luật về kiểm tra và xử lý văn bản quy phạm pháp luật.</w:t>
      </w:r>
    </w:p>
    <w:p>
      <w:r>
        <w:t>Thời gian thực hiện:  Khi có yêu cầu.</w:t>
      </w:r>
    </w:p>
    <w:p>
      <w:r>
        <w:t>c) Công tác rà soát, hệ thống hóa văn bản quy phạm pháp luật</w:t>
      </w:r>
    </w:p>
    <w:p>
      <w:r>
        <w:t>- Chủ trì, phối hợp với các đơn vị có liên quan thường xuyên rà soát, hệ thống hóa văn bản quy phạm pháp luật trong phạm vi ngành, lĩnh vực quản lý gửi Sở Tư pháp lấy ý kiến về kết quả rà soát văn bản quy phạm pháp luật của Hội đồng nhân dân, Ủy ban nhân dân tỉnh trước khi trình cơ quan có thẩm quyền xem xét quyết định.</w:t>
      </w:r>
    </w:p>
    <w:p>
      <w:r>
        <w:t>Thời gian thực hiện:  Thường xuyên.</w:t>
      </w:r>
    </w:p>
    <w:p>
      <w:r>
        <w:t>- Chủ trì, phối hợp với các đơn vị liên quan rà soát các văn bản quy phạm pháp luật do Hội đồng nhân dân, Ủy ban nhân dân tỉnh ban hành theo chuyên đề, lĩnh vực quản lý theo yêu cầu của Trung ương hoặc Ủy ban nhân dân tỉnh.</w:t>
      </w:r>
    </w:p>
    <w:p>
      <w:r>
        <w:t>Thời gian thực hiện:  Khi có yêu cầu.</w:t>
      </w:r>
    </w:p>
    <w:p>
      <w:r>
        <w:t>d) Công tác phổ biến, giáo dục pháp luật</w:t>
      </w:r>
    </w:p>
    <w:p>
      <w:r>
        <w:t>- Xây dựng chương trình, kế hoạch về phổ biến, giáo dục pháp luật trong phạm vi ngành, lĩnh vực quản lý nhà nước ở địa phương, nhất là các văn bản mới ban hành và tổ chức thực hiện chương trình, kế hoạch sau khi được phê duyệt.</w:t>
      </w:r>
    </w:p>
    <w:p>
      <w:r>
        <w:t>- Phối hợp với Sở Tư pháp trong việc tổ chức phổ biến, giáo dục pháp luật trong phạm vi ngành, lĩnh vực quản lý nhà nước ở địa phương và báo cáo kết quả thực hiện công tác này về Sở Tư pháp tổng hợp đúng thời gian quy định. Tổ chức hoặc tham gia tập huấn, bồi dưỡng đội ngũ báo cáo viên pháp luật của cơ quan.</w:t>
      </w:r>
    </w:p>
    <w:p>
      <w:r>
        <w:t>Thời gian thực hiện:  Khi có yêu cầu.</w:t>
      </w:r>
    </w:p>
    <w:p>
      <w:r>
        <w:t>đ) Công tác hỗ trợ pháp lý cho doanh nghiệp</w:t>
      </w:r>
    </w:p>
    <w:p>
      <w:r>
        <w:t>- Phối hợp với Sở Tư pháp và các đơn vị có liên quan thực hiện các hoạt động hỗ trợ pháp lý cho doanh nghiệp trong phạm vi ngành, lĩnh vực quản lý.</w:t>
      </w:r>
    </w:p>
    <w:p>
      <w:r>
        <w:t>- Tiếp nhận, giải đáp kịp thời về pháp luật cho doanh nghiệp trong phạm vi ngành, lĩnh vực quản lý.</w:t>
      </w:r>
    </w:p>
    <w:p>
      <w:r>
        <w:t>Thời gian thực hiện:  Thường xuyên hoặc khi có yêu cầu</w:t>
      </w:r>
    </w:p>
    <w:p>
      <w:r>
        <w:t>e) Công tác theo dõi tình hình thi hành pháp luật</w:t>
      </w:r>
    </w:p>
    <w:p>
      <w:r>
        <w:t>Trên cơ sở Quyết định số 48/2016/QĐ-UBND ngày 23 tháng 9 năm 2016 của Ủy ban nhân dân tỉnh về việc ban hành Quy chế phối hợp theo dõi tình hình thi hành pháp luật trên địa bàn tỉnh Bến Tre tiến hành các hoạt động sau:</w:t>
      </w:r>
    </w:p>
    <w:p>
      <w:r>
        <w:t>- Xây dựng kế hoạch công tác theo dõi tình hình thi hành pháp luật trong phạm vi ngành, lĩnh vực quản lý và tổ chức thực hiện.</w:t>
      </w:r>
    </w:p>
    <w:p>
      <w:r>
        <w:t>- Thường xuyên xem xét, đánh giá tính thống nhất, đồng bộ và khả thi của văn bản quy phạm pháp luật; xem xét, đánh giá tình hình thi hành pháp luật và phối hợp với các cơ quan, tổ chức có liên quan trong việc theo dõi thi hành pháp luật trong phạm vi ngành và lĩnh vực mà mình phụ trách.</w:t>
      </w:r>
    </w:p>
    <w:p>
      <w:r>
        <w:t>- Lập Danh mục văn bản quy phạm pháp luật Trung ương giao Hội đồng nhân dân và Ủy ban nhân dân quy định chi tiết và gửi về Sở Tư pháp đúng thời gian quy định.</w:t>
      </w:r>
    </w:p>
    <w:p>
      <w:r>
        <w:t>Thời gian thực hiện:  Thường xuyên hoặc khi có yêu cầu.</w:t>
      </w:r>
    </w:p>
    <w:p>
      <w:r>
        <w:t>5. Công tác pháp chế của các doanh nghiệp nhà nước thuộc tỉnh</w:t>
      </w:r>
    </w:p>
    <w:p>
      <w:r>
        <w:t>Công tác pháp chế của các doanh nghiệp nhà nước thuộc tỉnh thực hiện theo quy định tại Điều 7 Nghị định số 55/2011/NĐ-CP.</w:t>
      </w:r>
    </w:p>
    <w:p>
      <w:r>
        <w:t>Thời gian thực hiện:  Thường xuyên.</w:t>
      </w:r>
    </w:p>
    <w:p>
      <w:r>
        <w:t>III. TỔ CHỨC THỰC HIỆN</w:t>
      </w:r>
    </w:p>
    <w:p>
      <w:r>
        <w:t>1. Các cơ quan chuyên môn thuộc Ủy ban nhân dân tỉnh, các doanh nghiệp nhà nước thuộc tỉnh quản lý</w:t>
      </w:r>
    </w:p>
    <w:p>
      <w:r>
        <w:t>Căn cứ Nghị định số 55/2011/NĐ-CP, Kế hoạch số 4688/KH-UBND và Kế hoạch này xây dựng kế hoạch chi tiết, cụ thể để thực hiện, phối hợp chặt chẽ với Sở Tư pháp trong việc thực hiện Kế hoạch này. Báo cáo về Sở Tư pháp tổng hợp, báo cáo Ủy ban nhân dân tỉnh, Bộ Tư pháp khi có yêu cầu.</w:t>
      </w:r>
    </w:p>
    <w:p>
      <w:r>
        <w:t>2. Sở Tư pháp</w:t>
      </w:r>
    </w:p>
    <w:p>
      <w:r>
        <w:t>a) Chủ trì, phối hợp với các cơ quan, đơn vị có liên quan tổ chức thực hiện có hiệu quả các nội dung tại Mục II của Kế hoạch này;</w:t>
      </w:r>
    </w:p>
    <w:p>
      <w:r>
        <w:t>b) Theo dõi, hướng dẫn, đôn đốc các cơ quan chuyên môn thuộc Ủy ban nhân dân tỉnh và doanh nghiệp nhà nước thuộc tỉnh quản lý trong việc xây dựng kế hoạch chi tiết để triển khai Kế hoạch này; tổng hợp, báo cáo Ủy ban nhân dân tỉnh, Bộ Tư pháp khi có yêu cầu.</w:t>
      </w:r>
    </w:p>
    <w:p>
      <w:r>
        <w:t>Trong quá trình thực hiện Kế hoạch này, nếu có khó khăn, vướng mắc, các đơn vị phản ánh về Ủy ban nhân dân tỉnh (thông qua Sở Tư pháp) để hướng dẫn, xử lý kịp thời./.</w:t>
      </w:r>
    </w:p>
    <w:p>
      <w:r>
        <w:t>Nơi nhận:</w:t>
      </w:r>
    </w:p>
    <w:p>
      <w:r>
        <w:t>- Như Mục III (để thực hiện);</w:t>
      </w:r>
    </w:p>
    <w:p>
      <w:r>
        <w:t>- Bộ Tư pháp (báo cáo);</w:t>
      </w:r>
    </w:p>
    <w:p>
      <w:r>
        <w:t>- Cục công tác phía Nam - Bộ Tư pháp (báo cáo);</w:t>
      </w:r>
    </w:p>
    <w:p>
      <w:r>
        <w:t>- CT, các PCT UBND tỉnh (chỉ đạo);</w:t>
      </w:r>
    </w:p>
    <w:p>
      <w:r>
        <w:t>- Phòng NC;</w:t>
      </w:r>
    </w:p>
    <w:p>
      <w:r>
        <w:t>- Trung tâm TTĐT UBND tỉnh;</w:t>
      </w:r>
    </w:p>
    <w:p>
      <w:r>
        <w:t>- Lưu: VT, KĐ.</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