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1758/KH-BGDĐT năm 2024 triển khai Quyết định 1018/QĐ-TTg phê duyệt Chiến lược phát triển công nghiệp bán dẫn Việt Nam đến năm 2030 và tầm nhìn 2050 và Quyết định 1017/QĐ-TTg phê duyệt Chương trình “Phát triển nguồn nhân lực ngành công nghiệp bán dẫn đến năm 2030, định hướng đến năm 2050”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1758/KH-BGDĐT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1758/KH-BGDĐT</w:t>
      </w:r>
    </w:p>
    <w:p>
      <w:r>
        <w:t>Hà Nội, ngày 27 tháng 11 năm 2024</w:t>
      </w:r>
    </w:p>
    <w:p>
      <w:r>
        <w:t>KẾ HOẠCH</w:t>
      </w:r>
    </w:p>
    <w:p>
      <w:r>
        <w:t>TRIỂN KHAI QUYẾT ĐỊNH SỐ 1018/QĐ-TTG NGÀY 21/9/2024 CỦA THỦ TƯỚNG CHÍNH PHỦ PHÊ DUYỆT CHIẾN LƯỢC PHÁT TRIỂN CÔNG NGHIỆP BÁN DẪN VIỆT NAM ĐẾN NĂM 2030 VÀ TẦM NHÌN 2050 VÀ QUYẾT ĐỊNH SỐ 1017/QĐ-TTG NGÀY 21/9/2024 CỦA THỦ TƯỚNG CHÍNH PHỦ PHÊ DUYỆT CHƯƠNG TRÌNH “PHÁT TRIỂN NGUỒN NHÂN LỰC NGÀNH CÔNG NGHIỆP BÁN DẪN ĐẾN NĂM 2030, ĐỊNH HƯỚNG ĐẾN NĂM 2050”</w:t>
      </w:r>
    </w:p>
    <w:p>
      <w:r>
        <w:t>Triển khai Quyết định số 1018/QĐ-TTg ngày 21/9/2024 của Thủ tướng Chính phủ phê duyệt Chiến lược phát triển công nghiệp bán dẫn Việt Nam đến năm 2030 và tầm nhìn 2050 (sau đây viết tắt là Chiến lược 1018) và Quyết định số 1017/QĐ-TTg ngày 21/9/2024 của Thủ tướng Chính phủ phê duyệt Chương trình “Phát triển nguồn nhân lực ngành công nghiệp bán dẫn đến năm 2030, định hướng đến năm 2050” (sau đây viết tắt là Chương trình 1017), Bộ Giáo dục và Đào tạo (GDĐT) ban hành Kế hoạch triển khai đến năm 2030, cụ thể như sau:</w:t>
      </w:r>
    </w:p>
    <w:p>
      <w:r>
        <w:t>I. MỤC ĐÍCH, YÊU CẦU</w:t>
      </w:r>
    </w:p>
    <w:p>
      <w:r>
        <w:t>1. Mục đích</w:t>
      </w:r>
    </w:p>
    <w:p>
      <w:r>
        <w:t>a) Cụ thể hóa và tổ chức thực hiện các nhiệm vụ, giải pháp, tiến độ triển khai các hoạt động thực hiện Chiến lược 1018 và Chương trình 1017 bảo đảm đầy đủ, hiệu quả, kịp thời.</w:t>
      </w:r>
    </w:p>
    <w:p>
      <w:r>
        <w:t>b) Phân công nhiệm vụ cụ thể gắn với công tác theo dõi, kiểm tra, giám sát, báo cáo định kỳ nhằm phát huy mạnh mẽ tinh thần chủ động, trách nhiệm của các đơn vị, cá nhân; làm căn cứ để tổ chức kiểm tra, giám sát, sơ kết, tổng kết, đánh giá việc tổ chức thực hiện Chiến lược 1018 và Chương trình 1017.</w:t>
      </w:r>
    </w:p>
    <w:p>
      <w:r>
        <w:t>2. Yêu cầu</w:t>
      </w:r>
    </w:p>
    <w:p>
      <w:r>
        <w:t>a) Xác định những nhiệm vụ trọng tâm, lộ trình thời gian thực hiện các nội dung trong Kế hoạch và chủ động tổ chức triển khai quyết liệt, thực chất bảo đảm thống nhất, đồng bộ và hiệu quả.</w:t>
      </w:r>
    </w:p>
    <w:p>
      <w:r>
        <w:t>b) Căn cứ nhiệm vụ trọng tâm của Kế hoạch, các đơn vị liên quan theo chức năng, nhiệm vụ xây dựng phương án thực hiện, đề xuất bố trí ngân sách và huy động các nguồn lực cần thiết triển khai các nhiệm vụ được giao, bảo đảm tiến độ, chất lượng và thiết thực.</w:t>
      </w:r>
    </w:p>
    <w:p>
      <w:r>
        <w:t>II. NHIỆM VỤ TRỌNG TÂM</w:t>
      </w:r>
    </w:p>
    <w:p>
      <w:r>
        <w:t>Các nhiệm vụ, giải pháp giao cho Bộ GDĐT tại Chiến lược 1018 và Chương trình 1017 được xác định và phân công cụ thể trong Phụ lục đính kèm.</w:t>
      </w:r>
    </w:p>
    <w:p>
      <w:r>
        <w:t>III. KINH PHÍ THỰC HIỆN</w:t>
      </w:r>
    </w:p>
    <w:p>
      <w:r>
        <w:t>Nguồn kinh phí để thực hiện Kế hoạch này thực hiện theo các quy định, hướng dẫn có liên quan đối với Chiến lược 1018 và Chương trình 1017.</w:t>
      </w:r>
    </w:p>
    <w:p>
      <w:r>
        <w:t>IV. TỔ CHỨC THỰC HIỆN</w:t>
      </w:r>
    </w:p>
    <w:p>
      <w:r>
        <w:t>1. Vụ Giáo dục Đại học chủ trì, phối hợp với các đơn vị có liên quan thuộc Bộ Giáo dục và Đào tạo:</w:t>
      </w:r>
    </w:p>
    <w:p>
      <w:r>
        <w:t>a) Tham mưu cho Lãnh đạo Bộ: (i) hướng dẫn các cơ sở GDĐH triển khai thực hiện Chiến lược 1018 và Chương trình 1017; (ii) hướng dẫn, chỉ đạo, giám sát, đôn đốc các cơ sở GDĐH thực hiện các nhiệm vụ, giải pháp của Chiến lược 1018, Chương trình 1017 và Kế hoạch này.</w:t>
      </w:r>
    </w:p>
    <w:p>
      <w:r>
        <w:t>b) Chủ trì, phối hợp các đơn vị có liên quan tổ chức kiểm tra, giám sát, tổng hợp thông tin, số liệu về tình hình, kết quả thực hiện Kế hoạch, đề xuất điều chỉnh nội dung của Kế hoạch nếu cần thiết.</w:t>
      </w:r>
    </w:p>
    <w:p>
      <w:r>
        <w:t>c) Tổng hợp báo cáo của các đơn vị về kết quả thực hiện các nhiệm vụ, giải pháp nêu tại Chiến lược 1018, Chương trình 1017 và Kế hoạch này, trình Lãnh đạo Bộ ký gửi Bộ Kế hoạch và Đầu tư tổng hợp, báo cáo Thủ tướng Chính phủ.</w:t>
      </w:r>
    </w:p>
    <w:p>
      <w:r>
        <w:t>2. Vụ Kế hoạch - Tài chính</w:t>
      </w:r>
    </w:p>
    <w:p>
      <w:r>
        <w:t>a) Chủ trì, phối hợp với các đơn vị liên quan tổ chức triển khai các nhiệm vụ phân công tại Kế hoạch này.</w:t>
      </w:r>
    </w:p>
    <w:p>
      <w:r>
        <w:t>b) Thẩm định, báo cáo Lãnh đạo Bộ xem xét, bố trí kinh phí thực hiện theo quy định.</w:t>
      </w:r>
    </w:p>
    <w:p>
      <w:r>
        <w:t>3. Vụ Cơ sở vật chất</w:t>
      </w:r>
    </w:p>
    <w:p>
      <w:r>
        <w:t>Thẩm định dự án đầu tư, nâng cấp cơ sở vật chất cho các cơ sở GDĐH thuộc Chiến lược 1018 và Chương trình 1017 được phân công tại Mục II của Kế hoạch này.</w:t>
      </w:r>
    </w:p>
    <w:p>
      <w:r>
        <w:t>4. Văn phòng Bộ hướng dẫn, rà soát, tổng hợp đề xuất kinh phí từ các đơn vị theo đúng chức năng nhiệm vụ; chủ trì, phối hợp với các đơn vị có liên quan tổ chức truyền thông, phổ biến về các hoạt động của Bộ GDĐT triển khai Kế hoạch này.</w:t>
      </w:r>
    </w:p>
    <w:p>
      <w:r>
        <w:t>5. Vụ Pháp chế đầu mối theo dõi, đôn đốc các đơn vị được giao chủ trì thực hiện nhiệm vụ xây dựng văn bản quy phạm pháp luật, hoàn thiện thể chế về đào tạo đặc thù ngành công nghiệp bán dẫn.</w:t>
      </w:r>
    </w:p>
    <w:p>
      <w:r>
        <w:t>6. Các đơn vị được giao chủ trì thực hiện nhiệm vụ Mục II của Kế hoạch này chủ động phối hợp với các cơ quan, đơn vị, tổ chức trong và ngoài cơ quan Bộ GDĐT xây dựng kế hoạch triển khai cụ thể và đưa vào kế hoạch công tác hằng năm của Bộ GDĐT; chủ động theo dõi, hướng dẫn, đôn đốc, tổng hợp tình hình thực hiện nhiệm vụ của các cơ sở GDĐH theo chức năng, nhiệm vụ của từng đơn vị.</w:t>
      </w:r>
    </w:p>
    <w:p>
      <w:r>
        <w:t>Trên đây là Kế hoạch triển khai thực hiện Chiến lược 1018 và Chương trình 1017 giai đoạn 2024 - 2030, đề nghị các đơn vị liên quan thuộc Bộ GDĐT căn cứ vào nhiệm vụ được giao, khẩn trương tổ chức triển khai thực hiện. Trong quá trình thực hiện, nếu có khó khăn vướng mắc, đề nghị thông tin về Vụ Giáo dục Đại học để tổng hợp, báo cáo lãnh đạo Bộ GDĐT xem xét, có giải pháp xử lý kịp thời./.</w:t>
      </w:r>
    </w:p>
    <w:p>
      <w:r>
        <w:t>Nơi nhận:</w:t>
      </w:r>
    </w:p>
    <w:p>
      <w:r>
        <w:t>- Thủ tướng Chính phủ (để b/c);</w:t>
      </w:r>
    </w:p>
    <w:p>
      <w:r>
        <w:t>- Phó Thủ tướng Chính phủ Lê Thành Long (để b/c);</w:t>
      </w:r>
    </w:p>
    <w:p>
      <w:r>
        <w:t>- Bộ trưởng (để b/c);</w:t>
      </w:r>
    </w:p>
    <w:p>
      <w:r>
        <w:t>- Các bộ: KHĐT, TTTT, TC, KHCN, CA, QP (để p/h);</w:t>
      </w:r>
    </w:p>
    <w:p>
      <w:r>
        <w:t>- Các cơ quan quản lý trực tiếp cơ sở GDĐH (để p/h);</w:t>
      </w:r>
    </w:p>
    <w:p>
      <w:r>
        <w:t>- Liên đoàn Thương mại và Công nghiệp Việt Nam, Hiệp hội các trường đại học, cao đẳng Việt Nam, Hiệp hội doanh nghiệp điện tử Việt Nam (để p/h);</w:t>
      </w:r>
    </w:p>
    <w:p>
      <w:r>
        <w:t>- UBND tỉnh/thành phố trực thuộc TW;</w:t>
      </w:r>
    </w:p>
    <w:p>
      <w:r>
        <w:t>- Các đơn vị thuộc Bộ GDĐT (để t/h);</w:t>
      </w:r>
    </w:p>
    <w:p>
      <w:r>
        <w:t>- Cổng TTĐT của Bộ GDĐT;</w:t>
      </w:r>
    </w:p>
    <w:p>
      <w:r>
        <w:t>- Lưu: VT, GDĐH.</w:t>
      </w:r>
    </w:p>
    <w:p>
      <w:r>
        <w:t>KT. BỘ TRƯỞNG</w:t>
      </w:r>
    </w:p>
    <w:p>
      <w:r>
        <w:t>THỨ TRƯỞNG</w:t>
      </w:r>
    </w:p>
    <w:p>
      <w:r>
        <w:t>Hoàng Minh Sơn</w:t>
      </w:r>
    </w:p>
    <w:p>
      <w:r>
        <w:t>PHỤ LỤC</w:t>
      </w:r>
    </w:p>
    <w:p>
      <w:r>
        <w:t>KẾ HOẠCH TRIỂN KHAI CHIẾN LƯỢC 1018 VÀ CHƯƠNG TRÌNH 1017</w:t>
      </w:r>
    </w:p>
    <w:p>
      <w:r>
        <w:t>(Kèm theo Kế hoạch số 1758/KH-BGDĐT ngày 27 tháng 11 năm 2024 của Bộ Giáo dục và Đào tạo)</w:t>
      </w:r>
    </w:p>
    <w:p>
      <w:r>
        <w:t>TT</w:t>
      </w:r>
    </w:p>
    <w:p>
      <w:r>
        <w:t>Nội dung</w:t>
      </w:r>
    </w:p>
    <w:p>
      <w:r>
        <w:t>Kết quả, sản phẩm dự kiến</w:t>
      </w:r>
    </w:p>
    <w:p>
      <w:r>
        <w:t>Thời gian thực hiện</w:t>
      </w:r>
    </w:p>
    <w:p>
      <w:r>
        <w:t>Đơn vị   chủ trì</w:t>
      </w:r>
    </w:p>
    <w:p>
      <w:r>
        <w:t>Đơn vị phối hợp  [1]</w:t>
      </w:r>
    </w:p>
    <w:p>
      <w:r>
        <w:t>1</w:t>
      </w:r>
    </w:p>
    <w:p>
      <w:r>
        <w:t>Thành lập Tổ công tác triển khai nhiệm vụ</w:t>
      </w:r>
    </w:p>
    <w:p>
      <w:r>
        <w:t>Quyết định của Bộ trưởng Bộ GDĐT thành lập Tổ công tác</w:t>
      </w:r>
    </w:p>
    <w:p>
      <w:r>
        <w:t>Quý IV/2024</w:t>
      </w:r>
    </w:p>
    <w:p>
      <w:r>
        <w:t>Vụ GDĐH</w:t>
      </w:r>
    </w:p>
    <w:p>
      <w:r>
        <w:t>Vụ CSVC, Vụ KHTC, Vụ KHCNMT, Cục QLCL, Cục CNTT, Cục HTQT, Vụ PC</w:t>
      </w:r>
    </w:p>
    <w:p>
      <w:r>
        <w:t>2</w:t>
      </w:r>
    </w:p>
    <w:p>
      <w:r>
        <w:t>Chỉ đạo, hướng dẫn cơ sở GDĐH xây dựng đề án đề xuất đào tạo nguồn nhân lực trình độ cao phục vụ phát triển công nghiệp bán dẫn</w:t>
      </w:r>
    </w:p>
    <w:p>
      <w:r>
        <w:t>Công văn chỉ đạo, hướng dẫn</w:t>
      </w:r>
    </w:p>
    <w:p>
      <w:r>
        <w:t>Quý IV/2024 và các năm tiếp theo</w:t>
      </w:r>
    </w:p>
    <w:p>
      <w:r>
        <w:t>Vụ GDĐH</w:t>
      </w:r>
    </w:p>
    <w:p>
      <w:r>
        <w:t>Vụ CSVC, Vụ KHTC, Vụ KHCNMT, Cục QLCL, Cục CNTT</w:t>
      </w:r>
    </w:p>
    <w:p>
      <w:r>
        <w:t>3</w:t>
      </w:r>
    </w:p>
    <w:p>
      <w:r>
        <w:t>Lựa chọn các chương trình đào tạo của các cơ sở GDĐH và ban hành kế hoạch đào tạo theo mục tiêu của Chương trình</w:t>
      </w:r>
    </w:p>
    <w:p>
      <w:r>
        <w:t>Kế hoạch đào tạo chi tiết đến năm 2030</w:t>
      </w:r>
    </w:p>
    <w:p>
      <w:r>
        <w:t>Quý I/2025</w:t>
      </w:r>
    </w:p>
    <w:p>
      <w:r>
        <w:t>Vụ GDĐH</w:t>
      </w:r>
    </w:p>
    <w:p>
      <w:r>
        <w:t>Vụ CSVC, Vụ KHTC, Vụ KHCNMT, Cục QLCL, Cục CNTT</w:t>
      </w:r>
    </w:p>
    <w:p>
      <w:r>
        <w:t>4</w:t>
      </w:r>
    </w:p>
    <w:p>
      <w:r>
        <w:t>Xây dựng, ban hành, hướng dẫn chuẩn chương trình đào tạo về vi mạch bán dẫn</w:t>
      </w:r>
    </w:p>
    <w:p>
      <w:r>
        <w:t>Chuẩn chương trình đào tạo về vi mạch bán dẫn</w:t>
      </w:r>
    </w:p>
    <w:p>
      <w:r>
        <w:t>Quý I/2025</w:t>
      </w:r>
    </w:p>
    <w:p>
      <w:r>
        <w:t>Vụ GDĐH</w:t>
      </w:r>
    </w:p>
    <w:p>
      <w:r>
        <w:t>Vụ PC, Vụ CSVC, Vụ KHCNMT, Cục CNTT, Cục QLCL</w:t>
      </w:r>
    </w:p>
    <w:p>
      <w:r>
        <w:t>5</w:t>
      </w:r>
    </w:p>
    <w:p>
      <w:r>
        <w:t>Rà soát, nghiên cứu, đề xuất sửa đổi bổ sung cơ chế chính sách miễn, giảm học phí đối với học sinh, sinh viên theo học các chuyên ngành đào tạo liên quan đến ngành công nghiệp bán dẫn trong và ngoài nước</w:t>
      </w:r>
    </w:p>
    <w:p>
      <w:r>
        <w:t>Báo cáo rà soát, đề xuất sửa đổi bổ sung quy định về miễn, giảm học phí, hỗ trợ chi phí học tập  [2] theo học các chuyên ngành đào tạo liên quan đến ngành công nghiệp bán dẫn trong và ngoài nước</w:t>
      </w:r>
    </w:p>
    <w:p>
      <w:r>
        <w:t>Năm 2025</w:t>
      </w:r>
    </w:p>
    <w:p>
      <w:r>
        <w:t>Vụ KHTC</w:t>
      </w:r>
    </w:p>
    <w:p>
      <w:r>
        <w:t>Vụ PC, Vụ GDĐH, Vụ GDCTHSSV, Vụ GDTrH, Cục HTQT</w:t>
      </w:r>
    </w:p>
    <w:p>
      <w:r>
        <w:t>6</w:t>
      </w:r>
    </w:p>
    <w:p>
      <w:r>
        <w:t>Rà soát, nghiên cứu, đề xuất sửa đổi bổ sung cơ chế chính sách cấp học bổng đối với học sinh, sinh viên theo học các chuyên ngành đào tạo liên quan đến ngành công nghiệp bán dẫn trong và ngoài nước</w:t>
      </w:r>
    </w:p>
    <w:p>
      <w:r>
        <w:t>Báo cáo rà soát, đề xuất sửa đổi bổ sung quy định về cấp học bổng đối với học sinh, sinh viên theo học các chuyên ngành đào tạo liên quan đến ngành công nghiệp bán dẫn trong và ngoài nước  [3]</w:t>
      </w:r>
    </w:p>
    <w:p>
      <w:r>
        <w:t>Năm 2025</w:t>
      </w:r>
    </w:p>
    <w:p>
      <w:r>
        <w:t>Vụ GDCTHSSV</w:t>
      </w:r>
    </w:p>
    <w:p>
      <w:r>
        <w:t>Vụ PC, Vụ KHTC, Vụ GDĐH, Vụ GDTrH, Cục HTQT</w:t>
      </w:r>
    </w:p>
    <w:p>
      <w:r>
        <w:t>7</w:t>
      </w:r>
    </w:p>
    <w:p>
      <w:r>
        <w:t>Nghiên cứu cơ chế chính sách để thúc đẩy các cơ sở GDĐH tham gia vào các hoạt động nghiên cứu, chuyển giao kết quả các đề tài, dự án cho cộng đồng, địa phương</w:t>
      </w:r>
    </w:p>
    <w:p>
      <w:r>
        <w:t>Báo cáo đề xuất cơ chế chính sách thúc đẩy các cơ sở GDĐH tham gia vào các hoạt động nghiên cứu, chuyển giao các đề tài, dự án cho cộng đồng, địa phương</w:t>
      </w:r>
    </w:p>
    <w:p>
      <w:r>
        <w:t>Năm 2025</w:t>
      </w:r>
    </w:p>
    <w:p>
      <w:r>
        <w:t>Vụ GDCTHSSV</w:t>
      </w:r>
    </w:p>
    <w:p>
      <w:r>
        <w:t>Vụ PC, Vụ KHCNMT, Vụ KHTC, Vụ GDĐH</w:t>
      </w:r>
    </w:p>
    <w:p>
      <w:r>
        <w:t>8</w:t>
      </w:r>
    </w:p>
    <w:p>
      <w:r>
        <w:t>Chỉ đạo, hướng dẫn các cơ sở GDĐH trực thuộc xây dựng đề xuất dự án đầu tư các phòng thí nghiệm bán dẫn cấp cơ sở phục vụ đào tạo nhân lực ngành công nghiệp bán dẫn</w:t>
      </w:r>
    </w:p>
    <w:p>
      <w:r>
        <w:t>Tối đa 09 đề xuất dự án đầu tư các phòng thí nghiệm bán dẫn cấp cơ sở phục vụ đào tạo nhân lực ngành công nghiệp bán dẫn</w:t>
      </w:r>
    </w:p>
    <w:p>
      <w:r>
        <w:t>Quý I/2025</w:t>
      </w:r>
    </w:p>
    <w:p>
      <w:r>
        <w:t>Vụ KHTC</w:t>
      </w:r>
    </w:p>
    <w:p>
      <w:r>
        <w:t>Vụ GDĐH, Vụ CSVC, Vụ KHCNMT, Vụ GDCTHSSV, Cục CNTT</w:t>
      </w:r>
    </w:p>
    <w:p>
      <w:r>
        <w:t>9</w:t>
      </w:r>
    </w:p>
    <w:p>
      <w:r>
        <w:t>Tổ chức triển khai chương trình tài năng phục vụ ngành công nghiệp bán dẫn tại các cơ sở GDĐH</w:t>
      </w:r>
    </w:p>
    <w:p>
      <w:r>
        <w:t>Các chương trình tài năng  [4] được triển khai ở các cơ sở GDĐH</w:t>
      </w:r>
    </w:p>
    <w:p>
      <w:r>
        <w:t>2025-2030</w:t>
      </w:r>
    </w:p>
    <w:p>
      <w:r>
        <w:t>Vụ GDĐH</w:t>
      </w:r>
    </w:p>
    <w:p>
      <w:r>
        <w:t>Vụ KHCNMT, Vụ KHTC, Vụ CSVC, Vụ GDCTHSSV, Cục CLCL, Cục CNTT</w:t>
      </w:r>
    </w:p>
    <w:p>
      <w:r>
        <w:t>10</w:t>
      </w:r>
    </w:p>
    <w:p>
      <w:r>
        <w:t>Nghiên cứu, đề xuất và tổ chức triển khai mô hình liên kết giữa nhà nước, nhà trường, doanh nghiệp trong đào nguồn nhân lực ngành công nghiệp bán dẫn</w:t>
      </w:r>
    </w:p>
    <w:p>
      <w:r>
        <w:t>- Chương trình hợp tác với các doanh nghiệp - Văn bản hướng dẫn các cơ sở GDĐH</w:t>
      </w:r>
    </w:p>
    <w:p>
      <w:r>
        <w:t>- Các Hội thảo, Hội nghị</w:t>
      </w:r>
    </w:p>
    <w:p>
      <w:r>
        <w:t>- Báo cáo kết quả triển khai</w:t>
      </w:r>
    </w:p>
    <w:p>
      <w:r>
        <w:t>Năm 2025</w:t>
      </w:r>
    </w:p>
    <w:p>
      <w:r>
        <w:t>Vụ GDĐH</w:t>
      </w:r>
    </w:p>
    <w:p>
      <w:r>
        <w:t>Vụ KHTC, Vụ GDĐH, Vụ KHCNMT, Cục CNTT</w:t>
      </w:r>
    </w:p>
    <w:p>
      <w:r>
        <w:t>11</w:t>
      </w:r>
    </w:p>
    <w:p>
      <w:r>
        <w:t>Ưu tiên bố trí nguồn lực và cân đối ngân sách nhà nước hằng năm để hỗ trợ, tài trợ các chương trình, nhiệm vụ nghiên cứu và phát triển sản phẩm vi mạch bán dẫn gắn với đào tạo sau đại học tại các viện nghiên cứu, cơ sở GDĐH trực thuộc</w:t>
      </w:r>
    </w:p>
    <w:p>
      <w:r>
        <w:t>- Định hướng hoạt động khoa học, công nghệ và đổi mới sáng tạo giai đoạn 2025 - 2030</w:t>
      </w:r>
    </w:p>
    <w:p>
      <w:r>
        <w:t>- Các đề tài cấp Bộ về vi mạch bán dẫn được phê duyệt</w:t>
      </w:r>
    </w:p>
    <w:p>
      <w:r>
        <w:t>Quý IV/2024</w:t>
      </w:r>
    </w:p>
    <w:p>
      <w:r>
        <w:t>2025-2030</w:t>
      </w:r>
    </w:p>
    <w:p>
      <w:r>
        <w:t>Vụ KHCNMT</w:t>
      </w:r>
    </w:p>
    <w:p>
      <w:r>
        <w:t>Vụ KHTC, Vụ GDĐH, Cục HTQT, Cục CNTT</w:t>
      </w:r>
    </w:p>
    <w:p>
      <w:r>
        <w:t>12</w:t>
      </w:r>
    </w:p>
    <w:p>
      <w:r>
        <w:t>Triển khai thực hiện các chương trình học bổng có sử dụng ngân sách nhà nước do Bộ GDĐT quản lý (học bổng Hiệp định Chính phủ và các đề án) theo hướng ưu tiên đối với các ứng viên theo học các chuyên ngành đào tạo liên quan đến công nghiệp bán dẫn tại nước ngoài</w:t>
      </w:r>
    </w:p>
    <w:p>
      <w:r>
        <w:t>Báo cáo về kết quả tuyển sinh, cấp học bổng, cử đi học đối với học sinh, sinh viên theo học các chuyên ngành đào tạo liên quan đến ngành công nghiệp bán dẫn tại nước ngoài bằng các chương trình, học bổng do Bộ GDĐT quản lý</w:t>
      </w:r>
    </w:p>
    <w:p>
      <w:r>
        <w:t>2025-2030</w:t>
      </w:r>
    </w:p>
    <w:p>
      <w:r>
        <w:t>Cục HTQT</w:t>
      </w:r>
    </w:p>
    <w:p>
      <w:r>
        <w:t>Vụ GDĐH, Vụ KHTC, Vụ KHCNMT</w:t>
      </w:r>
    </w:p>
    <w:p>
      <w:r>
        <w:t>13</w:t>
      </w:r>
    </w:p>
    <w:p>
      <w:r>
        <w:t>Thúc đẩy hợp tác giáo dục ở cấp Bộ và cấp Chính phủ giữa Việt Nam với một số tập đoàn lớn và quốc gia hàng đầu về công nghiệp bán dẫn để tạo cơ sở pháp lý và tạo điều kiện cho các cơ sở GDĐH Việt Nam hợp tác với nước ngoài trong đào tạo và nghiên cứu trong lĩnh vực bán dẫn</w:t>
      </w:r>
    </w:p>
    <w:p>
      <w:r>
        <w:t>Báo cáo về kết quả ký kết thỏa thuận hợp tác (cấp Chính phủ, cấp Bộ) giữa Việt Nam với các tập đoàn lớn và quốc gia hàng đầu về công nghiệp bán dẫn</w:t>
      </w:r>
    </w:p>
    <w:p>
      <w:r>
        <w:t>2025-2030</w:t>
      </w:r>
    </w:p>
    <w:p>
      <w:r>
        <w:t>Cục HTQT</w:t>
      </w:r>
    </w:p>
    <w:p>
      <w:r>
        <w:t>Vụ GDĐH, Vụ KHTC, Vụ KHCNMT, Cục CNTT</w:t>
      </w:r>
    </w:p>
    <w:p>
      <w:r>
        <w:t>14</w:t>
      </w:r>
    </w:p>
    <w:p>
      <w:r>
        <w:t>Thúc đẩy hợp tác giữa các cơ sở GDĐH trong nước với các cơ sở GDĐH, các doanh nghiệp/tập đoàn nước ngoài trong lĩnh vực bán dẫn; thu hút, kết nối các chuyên gia, nhà khoa học người nước ngoài và người Việt Nam ở nước ngoài với các cơ sở GDĐH của Việt Nam để nâng cao chất lượng đào tạo và nghiên cứu khoa học trong lĩnh vực bán dẫn</w:t>
      </w:r>
    </w:p>
    <w:p>
      <w:r>
        <w:t>- Báo cáo về kết quả ký kết thỏa thuận hợp tác giữa các cơ sở GDĐH Việt Nam với các cơ sở GDĐH nước ngoài.</w:t>
      </w:r>
    </w:p>
    <w:p>
      <w:r>
        <w:t>- Báo cáo về kết quả ký kết thỏa thuận hợp tác giữa các cơ sở GDĐH Việt Nam với các doanh nghiệp/ tập đoàn nước ngoài tại Việt Nam.</w:t>
      </w:r>
    </w:p>
    <w:p>
      <w:r>
        <w:t>- Báo cáo về kết quả thu hút các chuyên gia, nhà khoa học người nước ngoài và người Việt Nam ở nước ngoài tham gia hỗ trợ nghiên cứu và đào tạo nhân lực bán dẫn tại Việt Nam.</w:t>
      </w:r>
    </w:p>
    <w:p>
      <w:r>
        <w:t>2025-2030</w:t>
      </w:r>
    </w:p>
    <w:p>
      <w:r>
        <w:t>Cục HTQT</w:t>
      </w:r>
    </w:p>
    <w:p>
      <w:r>
        <w:t>Vụ GDĐH, Vụ KHTC, Vụ KHCNMT, Cục CNTT</w:t>
      </w:r>
    </w:p>
    <w:p>
      <w:r>
        <w:t>15</w:t>
      </w:r>
    </w:p>
    <w:p>
      <w:r>
        <w:t>Hỗ trợ phát triển mạng lưới các cơ sở GDĐH đào tạo nhân lực công nghiệp bán dẫn</w:t>
      </w:r>
    </w:p>
    <w:p>
      <w:r>
        <w:t>- Chương trình làm việc, trao đổi, học tập kinh nghiệm với các đối tác ở trong và ngoài nước.</w:t>
      </w:r>
    </w:p>
    <w:p>
      <w:r>
        <w:t>- Các hội nghị, hội thảo về đào tạo nhân lực công nghiệp bán dẫn.</w:t>
      </w:r>
    </w:p>
    <w:p>
      <w:r>
        <w:t>- Chương trình đào tạo bồi dưỡng về khởi nghiệp trong lĩnh vực công nghiệp bán dẫn.</w:t>
      </w:r>
    </w:p>
    <w:p>
      <w:r>
        <w:t>2025-2030</w:t>
      </w:r>
    </w:p>
    <w:p>
      <w:r>
        <w:t>Vụ GDĐH</w:t>
      </w:r>
    </w:p>
    <w:p>
      <w:r>
        <w:t>Cục HTQT, Vụ KHTC, Vụ CSVC, Vụ KHCNMT, Cục CNTT</w:t>
      </w:r>
    </w:p>
    <w:p>
      <w:r>
        <w:t>16</w:t>
      </w:r>
    </w:p>
    <w:p>
      <w:r>
        <w:t>Tổng hợp, điều phối kế hoạch đào tạo 5 năm, hằng năm của các cơ sở GDĐH đối với chương trình đào tạo cấp văn bằng</w:t>
      </w:r>
    </w:p>
    <w:p>
      <w:r>
        <w:t>Báo cáo tổng hợp</w:t>
      </w:r>
    </w:p>
    <w:p>
      <w:r>
        <w:t>2025-2030</w:t>
      </w:r>
    </w:p>
    <w:p>
      <w:r>
        <w:t>Vụ GDĐH</w:t>
      </w:r>
    </w:p>
    <w:p>
      <w:r>
        <w:t>Vụ CSVC, Vụ KHTC, Vụ KHCNMT, Cục QLCL, Cục CNTT</w:t>
      </w:r>
    </w:p>
    <w:p>
      <w:r>
        <w:t>17</w:t>
      </w:r>
    </w:p>
    <w:p>
      <w:r>
        <w:t>Tổ chức các cuộc thi, giải thưởng và khen thưởng nhằm tôn vinh các cơ quan, tổ chức, cá nhân có ý tưởng, sáng kiến, cách làm đột phá, sáng tạo trong phát triển nguồn nhân lực ngành công nghiệp bán dẫn, giúp mang lại hiệu quả cao trong hoạt động và lợi ích cho cộng đồng</w:t>
      </w:r>
    </w:p>
    <w:p>
      <w:r>
        <w:t>- Các cuộc thi khoa học kỹ thuật cho học sinh, sinh viên có chuyên đề về vi mạch bán dẫn</w:t>
      </w:r>
    </w:p>
    <w:p>
      <w:r>
        <w:t>- Các cuộc thi khởi nghiệp đối với sinh viên</w:t>
      </w:r>
    </w:p>
    <w:p>
      <w:r>
        <w:t>2025-2030</w:t>
      </w:r>
    </w:p>
    <w:p>
      <w:r>
        <w:t>Vụ GDCTHSSV</w:t>
      </w:r>
    </w:p>
    <w:p>
      <w:r>
        <w:t>Vụ GDTrH, Vụ GDĐH, Vụ KHCNMT, Cục CNTT</w:t>
      </w:r>
    </w:p>
    <w:p>
      <w:r>
        <w:t>18</w:t>
      </w:r>
    </w:p>
    <w:p>
      <w:r>
        <w:t>Rà soát, điều chỉnh các mục tiêu, nhiệm vụ, giải pháp về đào tạo nguồn nhân lực bán dẫn của Chương trình 1017</w:t>
      </w:r>
    </w:p>
    <w:p>
      <w:r>
        <w:t>Báo cáo rà soát</w:t>
      </w:r>
    </w:p>
    <w:p>
      <w:r>
        <w:t>2025-2030</w:t>
      </w:r>
    </w:p>
    <w:p>
      <w:r>
        <w:t>Vụ GDĐH</w:t>
      </w:r>
    </w:p>
    <w:p>
      <w:r>
        <w:t>Vụ CSVC, Vụ KHTC, Vụ KHCNMT, Cục QLCL, Cục CNTT</w:t>
      </w:r>
    </w:p>
    <w:p>
      <w:r>
        <w:t>19</w:t>
      </w:r>
    </w:p>
    <w:p>
      <w:r>
        <w:t>Tổ chức theo dõi, quản lý việc thực hiện Kế hoạch</w:t>
      </w:r>
    </w:p>
    <w:p>
      <w:r>
        <w:t>- Theo dõi, tổng hợp, xây dựng các báo cáo</w:t>
      </w:r>
    </w:p>
    <w:p>
      <w:r>
        <w:t>- Tổ chức hội nghị sơ kết, hội nghị tổng kết</w:t>
      </w:r>
    </w:p>
    <w:p>
      <w:r>
        <w:t>- Tổ chức truyền thông</w:t>
      </w:r>
    </w:p>
    <w:p>
      <w:r>
        <w:t>- Báo cáo đột xuất và thường xuyên (Quý, năm)</w:t>
      </w:r>
    </w:p>
    <w:p>
      <w:r>
        <w:t>- Hội nghị sơ kết Quý VI/2025</w:t>
      </w:r>
    </w:p>
    <w:p>
      <w:r>
        <w:t>- Hội nghị tổng kết năm 2030</w:t>
      </w:r>
    </w:p>
    <w:p>
      <w:r>
        <w:t>2024-2030</w:t>
      </w:r>
    </w:p>
    <w:p>
      <w:r>
        <w:t>Vụ GDĐH</w:t>
      </w:r>
    </w:p>
    <w:p>
      <w:r>
        <w:t>Vụ CSVC, Vụ KHTC, Vụ KHCNMT, Cục QLCL, Cục CNTT, Văn phòng Bộ</w:t>
      </w:r>
    </w:p>
    <w:p>
      <w:r>
        <w:t>[1] QLCL: Quản lý chất lượng; CNTT: Công nghệ thông tin; TCCB: Tổ chức cán bộ; KHTC: Kế hoạch - Tài chính; KHCNMT: Khoa học, Công nghệ và Môi trường; CSVC: Cơ sở vật chất; PC: Pháp chế; GDĐH: Giáo dục Đại học; GDCTHSSV: Giáo dục Chính trị và Công tác học sinh, sinh viên; GDTrH: Giáo dục Trung học.</w:t>
      </w:r>
    </w:p>
    <w:p>
      <w:r>
        <w:t>[2] Nghị định số 81/2021/NĐ-CP ngày 27/8/2021</w:t>
      </w:r>
    </w:p>
    <w:p>
      <w:r>
        <w:t>[3] Nghị định số 84/2020/NĐ-CP ngày 17/7/2020</w:t>
      </w:r>
    </w:p>
    <w:p>
      <w:r>
        <w:t>[4] Chương trình đào tạo cử nhân, kỹ sư tài năng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