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1751/KH-UBND theo dõi tình hình thi hành pháp luật trong lĩnh vực trọng tâm, liên ngành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1751/KH-UBND</w:t>
      </w:r>
    </w:p>
    <w:p>
      <w:r>
        <w:t>Quảng Nam, ngày 14 tháng 3 năm 2024</w:t>
      </w:r>
    </w:p>
    <w:p>
      <w:r>
        <w:t>KẾ HOẠCH</w:t>
      </w:r>
    </w:p>
    <w:p>
      <w:r>
        <w:t>THEO DÕI TÌNH HÌNH THI HÀNH PHÁP LUẬT TRONG LĨNH VỰC TRỌNG TÂM, LIÊN NGÀNH TRÊN ĐỊA BÀN TỈNH NĂM 2024</w:t>
      </w:r>
    </w:p>
    <w:p>
      <w:r>
        <w:t>Thực hiện Nghị định số 59/2012/NĐ-CP ngày 23/7/2012 của Chính phủ về theo dõi tình hình thi hành pháp luật (Nghị định số 59/2012/NĐ-CP); Nghị định số 32/2020/NĐ-CP ngày 05/3/2020 của Chính phủ sửa đổi, bổ sung một số điều của Nghị định số 59/2012/NĐ-CP ngày 23/7/2012 về theo dõi tình hình thi hành pháp luật (Nghị định số 32/2020/NĐ-CP); Quyết định số 192/QĐ-TTg ngày 22/02/2024 của Thủ tướng Chính phủ về việc ban hành Kế hoạch theo dõi tình hình thi hành pháp luật trong lĩnh vực trọng tâm, liên ngành năm 2024 (Quyết định số 192/QĐ-TTg); Ủy ban nhân dân tỉnh ban hành Kế hoạch theo dõi tình hình thi hành pháp luật trong lĩnh vực trọng tâm, liên ngành trên địa bàn tỉnh năm 2024 với các nội dung sau:</w:t>
      </w:r>
    </w:p>
    <w:p>
      <w:r>
        <w:t>I. MỤC ĐÍCH, YÊU CẦU</w:t>
      </w:r>
    </w:p>
    <w:p>
      <w:r>
        <w:t>1. Mục đích</w:t>
      </w:r>
    </w:p>
    <w:p>
      <w:r>
        <w:t>Đánh giá thực trạng thi hành pháp luật trên địa bàn tỉnh để kịp thời phát hiện các khó khăn, vướng mắc, bất cập trong thi hành pháp luật; kiến nghị các giải pháp nâng cao hiệu quả thi hành pháp luật, hoàn thiện hệ thống pháp luật và xử lý các tồn tại hạn chế trong quá trình thi hành pháp luật trên địa bàn tỉnh.</w:t>
      </w:r>
    </w:p>
    <w:p>
      <w:r>
        <w:t>2. Yêu cầu</w:t>
      </w:r>
    </w:p>
    <w:p>
      <w:r>
        <w:t>a) Đảm bảo theo nguyên tắc, phạm vi, nội dung và hình thức theo dõi thi hành pháp luật tại Nghị định số 59/2012/NĐ-CP và Nghị định số 32/2020/NĐ-CP.</w:t>
      </w:r>
    </w:p>
    <w:p>
      <w:r>
        <w:t>b) Xác định rõ nội dung công việc, thời hạn hoàn thành, trách nhiệm của các đơn vị có liên quan trong tổ chức thực hiện nhiệm vụ.</w:t>
      </w:r>
    </w:p>
    <w:p>
      <w:r>
        <w:t>c) Đảm bảo sự phối hợp chặt chẽ giữa Ủy ban nhân dân các huyện, thị xã, thành phố và các đơn vị có liên quan trong tổ chức theo dõi tình hình thi hành pháp luật tại địa phương; huy động sự tham gia tích cực của các tổ chức chính trị, tổ chức chính trị - xã hội, tổ chức xã hội - nghề nghiệp và Nhân dân trong công tác theo dõi tình hình thi hành pháp luật trên địa bàn tỉnh.</w:t>
      </w:r>
    </w:p>
    <w:p>
      <w:r>
        <w:t>II. NỘI DUNG KẾ HOẠCH</w:t>
      </w:r>
    </w:p>
    <w:p>
      <w:r>
        <w:t>1. Đối với lĩnh vực trọng tâm, liên ngành theo Quyết định số 192/QĐ-TTg</w:t>
      </w:r>
    </w:p>
    <w:p>
      <w:r>
        <w:t>a) Theo dõi tình hình thi hành pháp luật về quản lý thuế</w:t>
      </w:r>
    </w:p>
    <w:p>
      <w:r>
        <w:t>- Phạm vi theo dõi: theo dõi tình hình thi hành pháp luật về quản lý thuế đối với hoạt động thương mại điện tử.</w:t>
      </w:r>
    </w:p>
    <w:p>
      <w:r>
        <w:t>- Đối tượng theo dõi: các Sở, Ban, ngành; Ủy ban nhân dân cấp huyện, cấp xã và các đơn vị có liên quan.</w:t>
      </w:r>
    </w:p>
    <w:p>
      <w:r>
        <w:t>- Cơ quan thực hiện:</w:t>
      </w:r>
    </w:p>
    <w:p>
      <w:r>
        <w:t>+ Cơ quan chủ trì: Cục Thuế tỉnh.</w:t>
      </w:r>
    </w:p>
    <w:p>
      <w:r>
        <w:t>+ Cơ quan phối hợp: các Sở, Ban, ngành; Ủy ban nhân dân cấp huyện, cấp xã và các đơn vị có liên quan.</w:t>
      </w:r>
    </w:p>
    <w:p>
      <w:r>
        <w:t>b) Theo dõi tình hình thi hành pháp luật về an toàn thực phẩm.</w:t>
      </w:r>
    </w:p>
    <w:p>
      <w:r>
        <w:t>- Phạm vi theo dõi: theo dõi tình hình thi hành pháp luật về thực hiện trách nhiệm quản lý nhà nước về an toàn thực phẩm.</w:t>
      </w:r>
    </w:p>
    <w:p>
      <w:r>
        <w:t>- Đối tượng theo dõi: Sở Y tế; Ủy ban nhân dân cấp huyện, cấp xã và các đơn vị có liên quan.</w:t>
      </w:r>
    </w:p>
    <w:p>
      <w:r>
        <w:t>- Cơ quan thực hiện</w:t>
      </w:r>
    </w:p>
    <w:p>
      <w:r>
        <w:t>+ Cơ quan chủ trì: Sở Y tế.</w:t>
      </w:r>
    </w:p>
    <w:p>
      <w:r>
        <w:t>+ Cơ quan phối hợp: Ủy ban nhân dân cấp huyện, cấp xã và các đơn vị có liên quan.</w:t>
      </w:r>
    </w:p>
    <w:p>
      <w:r>
        <w:t>2. Các hoạt động theo dõi thi hành pháp luật</w:t>
      </w:r>
    </w:p>
    <w:p>
      <w:r>
        <w:t>a) Xây dựng kế hoạch</w:t>
      </w:r>
    </w:p>
    <w:p>
      <w:r>
        <w:t>Các Sở, Ban, ngành có liên quan và Ủy ban nhân dân cấp huyện căn cứ nội dung kế hoạch này và chức năng, nhiệm vụ quản lý nhà nước, xây dựng, ban hành kế hoạch theo dõi tình hình thi hành pháp luật năm 2024, gửi về Sở Tư pháp trước ngày 31/3/2024.</w:t>
      </w:r>
    </w:p>
    <w:p>
      <w:r>
        <w:t>b) Xây dựng danh mục các văn bản quy phạm pháp luật và hướng dẫn, đôn đốc thực hiện</w:t>
      </w:r>
    </w:p>
    <w:p>
      <w:r>
        <w:t>- Nghiên cứu, rà soát, tổng hợp, xây dựng danh mục văn bản quy phạm pháp luật về quản lý thuế đối với hoạt động thương mại điện tử; về thực hiện trách nhiệm quản lý nhà nước về an toàn thực phẩm.</w:t>
      </w:r>
    </w:p>
    <w:p>
      <w:r>
        <w:t>- Sản phẩm đầu ra: danh mục các văn bản quy phạm pháp luật trong các lĩnh vực trọng tâm, liên ngành cần theo dõi.</w:t>
      </w:r>
    </w:p>
    <w:p>
      <w:r>
        <w:t>- Cơ quan thực hiện: Sở Tư pháp chủ trì phối hợp với các Sở, Ban, ngành; Ủy ban nhân dân cấp huyện và các đơn vị có liên quan.</w:t>
      </w:r>
    </w:p>
    <w:p>
      <w:r>
        <w:t>- Thời gian thực hiện: Quý II năm 2024. c) Tổ chức thu thập, xử lý thông tin</w:t>
      </w:r>
    </w:p>
    <w:p>
      <w:r>
        <w:t>- Tiếp nhận, thu thập thông tin phản ánh từ các phương tiện thông tin đại chúng; phản ánh, kiến nghị, khiếu nại, tố cáo của các cơ quan, tổ chức, cá nhân; thông tin, báo cáo từ các cơ quan, đơn vị quản lý nhà nước theo lĩnh vực; thông tin từ kết quả hoạt động của các cơ quan giám sát, kiểm tra, thanh tra, điều tra, xử lý, truy tố, xét xử…</w:t>
      </w:r>
    </w:p>
    <w:p>
      <w:r>
        <w:t>- Xử lý theo thẩm quyền hoặc kiến nghị cơ quan, người có thẩm quyền xử lý theo Điều 14 Nghị định số 59/2012/NĐ-CP và khoản 5 Điều 1 Nghị định số 32/2020/NĐ-CP.</w:t>
      </w:r>
    </w:p>
    <w:p>
      <w:r>
        <w:t>- Sản phẩm đầu ra: văn bản xử lý hoặc văn bản kiến nghị xử lý thông tin về tình hình thi hành pháp luật.</w:t>
      </w:r>
    </w:p>
    <w:p>
      <w:r>
        <w:t>- Cơ quan thực hiện: Sở Tư pháp, các Sở, Ban, ngành có liên quan; Ủy ban nhân dân cấp huyện, cấp xã.</w:t>
      </w:r>
    </w:p>
    <w:p>
      <w:r>
        <w:t>- Thời gian thực hiện: thường xuyên trong năm 2024.</w:t>
      </w:r>
    </w:p>
    <w:p>
      <w:r>
        <w:t>d) Kiểm tra, điều tra, khảo sát tình hình thi hành pháp luật</w:t>
      </w:r>
    </w:p>
    <w:p>
      <w:r>
        <w:t>- Nội dung hoạt động: thành lập Đoàn công tác liên ngành để tổ chức kiểm tra, điều tra, khảo sát về tình hình thi hành pháp luật đối với việc thực hiện trách nhiệm quản lý nhà nước về an toàn thực phẩm.</w:t>
      </w:r>
    </w:p>
    <w:p>
      <w:r>
        <w:t>- Phạm vi kiểm tra, điều tra, khảo sát: thực hiện kiểm tra, điều tra, khảo sát tại một số Sở, ngành; Ủy ban nhân dân cấp huyện và các đơn vị có liên quan.</w:t>
      </w:r>
    </w:p>
    <w:p>
      <w:r>
        <w:t>- Sản phẩm đầu tra: kết luận kiểm tra; báo cáo sau kiểm tra, điều tra, khảo sát.</w:t>
      </w:r>
    </w:p>
    <w:p>
      <w:r>
        <w:t>- Thành lập đoàn kiểm tra liên ngành: giao Sở Tư pháp thành lập Đoàn kiểm tra liên ngành do lãnh đạo Sở Tư pháp làm Trưởng đoàn và mời thành viên là đại diện các đơn vị: Sở Y tế và các đơn vị khác có liên quan; đồng thời, xây dựng kế hoạch cụ thể để tổ chức kiểm tra liên ngành trong năm 2024. Việc kiểm tra, điều tra, khảo sát đột xuất sẽ được tiến hành theo thẩm quyền, trình tự, thủ tục quy định căn cứ vào vụ việc cụ thể.</w:t>
      </w:r>
    </w:p>
    <w:p>
      <w:r>
        <w:t>III. TỔ CHỨC THỰC HIỆN</w:t>
      </w:r>
    </w:p>
    <w:p>
      <w:r>
        <w:t>1. Trách nhiệm của Sở Tư pháp</w:t>
      </w:r>
    </w:p>
    <w:p>
      <w:r>
        <w:t>a) Chủ trì, phối hợp với các đơn vị có liên quan theo dõi, kiểm tra, đôn đốc việc thực hiện Kế hoạch này.</w:t>
      </w:r>
    </w:p>
    <w:p>
      <w:r>
        <w:t>b) Chủ trì, xây dựng các báo cáo chuyên đề thuộc lĩnh vực trọng tâm, liên ngành tham mưu Ủy ban nhân dân tỉnh báo cáo Bộ Tư pháp theo quy định.</w:t>
      </w:r>
    </w:p>
    <w:p>
      <w:r>
        <w:t>2. Trách nhiệm của Cục Thuế và Sở Y tế</w:t>
      </w:r>
    </w:p>
    <w:p>
      <w:r>
        <w:t>a) Chủ trì, xây dựng Kế hoạch kiểm tra tình hình thi hành pháp luật về quản lý thuế đối với hoạt động thương mại điện tử; về thực hiện trách nhiệm quản lý nhà nước về an toàn thực phẩm.</w:t>
      </w:r>
    </w:p>
    <w:p>
      <w:r>
        <w:t>b) Xây dựng báo cáo chuyên đề về quản lý thuế đối với hoạt động thương mại điện tử; về thực hiện trách nhiệm quản lý nhà nước về an toàn thực phẩm gửi Sở Tư pháp để tổng hợp, tham mưu Ủy ban nhân dân tỉnh báo cáo Bộ Tư pháp.</w:t>
      </w:r>
    </w:p>
    <w:p>
      <w:r>
        <w:t>3. Các Sở, Ban, ngành; Ủy ban nhân dân cấp huyện</w:t>
      </w:r>
    </w:p>
    <w:p>
      <w:r>
        <w:t>a) Xây dựng, ban hành kế hoạch theo dõi tình hình thi hành pháp luật trong phạm vi, chức năng quản lý nhà nước của đơn vị, địa phương và tổ chức triển khai thực hiện đảm bảo yêu cầu đề ra.</w:t>
      </w:r>
    </w:p>
    <w:p>
      <w:r>
        <w:t>b) Phối hợp cử cán bộ chuyên môn có liên quan tham gia Đoàn kiểm tra liên ngành theo đề nghị của Sở Tư pháp.</w:t>
      </w:r>
    </w:p>
    <w:p>
      <w:r>
        <w:t>c) Thực hiện nghiêm chế độ báo cáo kết quả theo dõi thi hành pháp luật thuộc phạm vi quản lý của đơn vị, địa phương gửi về Sở Tư pháp đúng thời gian quy định.</w:t>
      </w:r>
    </w:p>
    <w:p>
      <w:r>
        <w:t>4.  Kinh phí thực hiện kế hoạch này được thực hiện đảm bảo theo phân cấp ngân sách hiện hành.</w:t>
      </w:r>
    </w:p>
    <w:p>
      <w:r>
        <w:t>5.  Đề nghị Ủy ban Mặt trận Tổ quốc tỉnh, Tòa án nhân dân tỉnh, Viện Kiểm sát nhân dân tỉnh, Cục Thi hành án dân sự tỉnh và các tổ chức, cá nhân có liên quan quan tâm, phối hợp cung cấp thông tin tình hình theo dõi thi hành pháp luật thuộc các lĩnh vực theo Kế hoạch này (định kỳ 6 tháng, hằng năm hoặc đột xuất) gửi về Sở Tư pháp để tổng hợp, thường xuyên báo cáo Ủy ban nhân dân tỉnh theo dõi, chỉ đạo.</w:t>
      </w:r>
    </w:p>
    <w:p>
      <w:r>
        <w:t>Trên đây là Kế hoạch theo dõi tình hình thi hành pháp luật trong lĩnh vực trọng tâm, liên ngành trên địa bàn tỉnh năm 2024. Yêu cầu các đơn vị, địa phương nghiêm túc triển khai thực hiện./.</w:t>
      </w:r>
    </w:p>
    <w:p>
      <w:r>
        <w:t>Nơi nhận:</w:t>
      </w:r>
    </w:p>
    <w:p>
      <w:r>
        <w:t>- Bộ Tư pháp;</w:t>
      </w:r>
    </w:p>
    <w:p>
      <w:r>
        <w:t>- TT Tỉnh ủy, TT HĐND tỉnh;</w:t>
      </w:r>
    </w:p>
    <w:p>
      <w:r>
        <w:t>- Chủ tịch, các PCT UBND tỉnh;</w:t>
      </w:r>
    </w:p>
    <w:p>
      <w:r>
        <w:t>- UBMTTQ tỉnh và các tổ chức CT-XH tỉnh;</w:t>
      </w:r>
    </w:p>
    <w:p>
      <w:r>
        <w:t>- Các Sở, Ban, ngành;</w:t>
      </w:r>
    </w:p>
    <w:p>
      <w:r>
        <w:t>- TAND tỉnh, VKSND tỉnh, Cục THADS tỉnh;</w:t>
      </w:r>
    </w:p>
    <w:p>
      <w:r>
        <w:t>- UBND các huyện, thị xã, thành phố;</w:t>
      </w:r>
    </w:p>
    <w:p>
      <w:r>
        <w:t>- CPVP;</w:t>
      </w:r>
    </w:p>
    <w:p>
      <w:r>
        <w:t>- Cổng Thông tin điện tử tỉnh;</w:t>
      </w:r>
    </w:p>
    <w:p>
      <w:r>
        <w:t>- Lưu: VT, KTTH, KGVX,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