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175/KH-UBND năm 2024 thực hiện Nghị quyết 03/2024/NQ-HĐND quy định mức chi hỗ trợ thường xuyên hằng tháng và mức hỗ trợ, bồi dưỡng khác đối với Tổ bảo vệ an ninh, trật tự do thành phố Cần Thơ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175/KH-UBND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20/08/2024</w:t>
            </w:r>
          </w:p>
        </w:tc>
      </w:tr>
      <w:tr>
        <w:tc>
          <w:tcPr>
            <w:tcW w:type="dxa" w:w="4320"/>
          </w:tcPr>
          <w:p>
            <w:r>
              <w:t>Ngày hiệu lực</w:t>
            </w:r>
          </w:p>
        </w:tc>
        <w:tc>
          <w:tcPr>
            <w:tcW w:type="dxa" w:w="4320"/>
          </w:tcPr>
          <w:p>
            <w:r>
              <w:t>20/08/2024</w:t>
            </w:r>
          </w:p>
        </w:tc>
      </w:tr>
      <w:tr>
        <w:tc>
          <w:tcPr>
            <w:tcW w:type="dxa" w:w="4320"/>
          </w:tcPr>
          <w:p>
            <w:r>
              <w:t>Tình trạng</w:t>
            </w:r>
          </w:p>
        </w:tc>
        <w:tc>
          <w:tcPr>
            <w:tcW w:type="dxa" w:w="4320"/>
          </w:tcPr>
          <w:p>
            <w:r>
              <w:t>Chưa xác định</w:t>
            </w:r>
          </w:p>
        </w:tc>
      </w:tr>
    </w:tbl>
    <w:p/>
    <w:p>
      <w:r>
        <w:t>ỦY BAN NHÂN DÂN</w:t>
      </w:r>
    </w:p>
    <w:p>
      <w:r>
        <w:t>THÀNH PHỐ CẦN THƠ</w:t>
      </w:r>
    </w:p>
    <w:p>
      <w:r>
        <w:t>-------</w:t>
      </w:r>
    </w:p>
    <w:p>
      <w:r>
        <w:t>CỘNG HÒA XÃ HỘI CHỦ NGHĨA VIỆT NAM</w:t>
      </w:r>
    </w:p>
    <w:p>
      <w:r>
        <w:t>Độc lập - Tự do - Hạnh phúc</w:t>
      </w:r>
    </w:p>
    <w:p>
      <w:r>
        <w:t>---------------</w:t>
      </w:r>
    </w:p>
    <w:p>
      <w:r>
        <w:t>Số: 175/KH-UBND</w:t>
      </w:r>
    </w:p>
    <w:p>
      <w:r>
        <w:t>Cần Thơ, ngày 20 tháng 8 năm 2024</w:t>
      </w:r>
    </w:p>
    <w:p>
      <w:r>
        <w:t>KẾ HOẠCH</w:t>
      </w:r>
    </w:p>
    <w:p>
      <w:r>
        <w:t>TRIỂN KHAI, THỰC HIỆN NGHỊ QUYẾT SỐ 03/2024/NQ-HĐND NGÀY 05 THÁNG 7 NĂM 2024 CỦA HỘI ĐỒNG NHÂN DÂN THÀNH PHỐ QUY ĐỊNH MỨC CHỈ HỖ TRỢ THƯỜNG XUYÊN HẰNG THÁNG VÀ MỨC HỖ TRỢ, BỒI DƯỠNG KHÁC ĐỐI VỚI TỔ BẢO VỆ AN NINH, TRẬT TỰ</w:t>
      </w:r>
    </w:p>
    <w:p>
      <w:r>
        <w:t>Thực hiện Nghị quyết số 03/2024/NQ-HĐND ngày 05 tháng 7 năm 2024 của Hội đồng nhân dân thành phố quy định mức chi hỗ trợ thường xuyên hằng tháng và mức hỗ trợ, bồi dưỡng khác đối với Tổ bảo vệ an ninh, trật tự (viết tắt là Nghị quyết số 03/2024/NQ-HĐND), Ủy ban nhân dân thành phố Cần Thơ ban hành Kế hoạch triển khai, thực hiện Nghị quyết số 03/2024/NQ-HĐND, như sau:</w:t>
      </w:r>
    </w:p>
    <w:p>
      <w:r>
        <w:t>I. MỤC ĐÍCH, YÊU CẦU</w:t>
      </w:r>
    </w:p>
    <w:p>
      <w:r>
        <w:t>1. Mục đích</w:t>
      </w:r>
    </w:p>
    <w:p>
      <w:r>
        <w:t>Nhằm triển khai, thực hiện đồng bộ, kịp thời các mức hỗ trợ thường xuyên hằng tháng và mức hỗ trợ, bồi dưỡng khác đã được Hội đồng nhân dân thành phố ban hành tại Nghị quyết số 03/2024/NQ-HĐND, góp phần nâng cao chất lượng hiệu quả hoạt động của lực lượng tham gia bảo vệ an ninh, trật tự (viết tắt là ANTT) trên địa bàn thành phố.</w:t>
      </w:r>
    </w:p>
    <w:p>
      <w:r>
        <w:t>2. Yêu cầu</w:t>
      </w:r>
    </w:p>
    <w:p>
      <w:r>
        <w:t>Các sở, ban, ngành, địa phương nêu cao tinh thần, trách nhiệm trong việc triển khai, thực hiện các nội dung của Nghị quyết số 03/2024/NQ-HĐND; đẩy mạnh công tác tuyên truyền, phổ biến đến tận cơ sở về mục đích, ý nghĩa, phạm vi, đối tượng, điều kiện và mức hỗ trợ, nhằm đảm bảo lực lượng tham gia bảo vệ ANTT ở cơ sở được hưởng đầy đủ các mức hỗ trợ, bồi dưỡng theo quy định.</w:t>
      </w:r>
    </w:p>
    <w:p>
      <w:r>
        <w:t>II. NỘI DUNG THỰC HIỆN</w:t>
      </w:r>
    </w:p>
    <w:p>
      <w:r>
        <w:t>1. Mức hỗ trợ thường xuyên, bồi dưỡng đối với Tổ bảo vệ ANTT</w:t>
      </w:r>
    </w:p>
    <w:p>
      <w:r>
        <w:t>a) Đối với mức hỗ trợ thường xuyên hằng tháng cho thành viên Tổ bảo vệ ANTT:</w:t>
      </w:r>
    </w:p>
    <w:p>
      <w:r>
        <w:t>Mức hỗ trợ: Thực hiện theo quy định tại điểm a, điểm b khoản 1 Điều 2 Nghị quyết số 03/2024/NQ-HĐND.</w:t>
      </w:r>
    </w:p>
    <w:p>
      <w:r>
        <w:t>b) Đối với mức bồi dưỡng khi thực hiện nhiệm vụ theo sự phân công của cấp có thẩm quyền:</w:t>
      </w:r>
    </w:p>
    <w:p>
      <w:r>
        <w:t>Mức hỗ trợ: Thực hiện theo quy định tại điểm a, điểm b, điểm c khoản 2 Điều 2 Nghị quyết số 03/2024/NQ-HĐND.</w:t>
      </w:r>
    </w:p>
    <w:p>
      <w:r>
        <w:t>c) Giao Sở Tài chính phối hợp với Công an thành phố, Ủy ban nhân dân quận, huyện tham mưu Ủy ban nhân dân thành phố phân bổ kinh phí và hướng dẫn quản lý, sử dụng, thanh quyết toán kinh phí hỗ trợ thường xuyên hằng tháng và mức hỗ trợ, bồi dưỡng khác đối với Tổ bảo vệ ANTT đúng theo quy định.</w:t>
      </w:r>
    </w:p>
    <w:p>
      <w:r>
        <w:t>2. Mức hỗ trợ tiền đóng bảo hiểm xã hội tự nguyện, bảo hiểm y tế cho thành viên Tổ bảo vệ ANTT</w:t>
      </w:r>
    </w:p>
    <w:p>
      <w:r>
        <w:t>a) Đối với mức hỗ trợ tiền đóng bảo hiểm xã hội tự nguyện cho thành viên Tổ bảo vệ ANTT:</w:t>
      </w:r>
    </w:p>
    <w:p>
      <w:r>
        <w:t>Mức hỗ trợ: Thực hiện theo quy định tại khoản 1 Điều 3 Nghị quyết số 03/2024/NQ-HĐND.</w:t>
      </w:r>
    </w:p>
    <w:p>
      <w:r>
        <w:t>b) Đối với mức hỗ trợ tiền đóng bảo hiểm y tế cho thành viên Tổ bảo vệ ANTT:</w:t>
      </w:r>
    </w:p>
    <w:p>
      <w:r>
        <w:t>Mức hỗ trợ: Thực hiện theo quy định tại khoản 2 Điều 3 Nghị quyết số 03/2024/NQ-HĐND.</w:t>
      </w:r>
    </w:p>
    <w:p>
      <w:r>
        <w:t>c) Đề nghị Bảo hiểm xã hội thành phố phối hợp với Sở Lao động - Thương binh và Xã hội, Công an thành phố hướng dẫn Ủy ban nhân dân quận, huyện triển khai thực hiện.</w:t>
      </w:r>
    </w:p>
    <w:p>
      <w:r>
        <w:t>3. Mức hỗ trợ thành viên Tổ bảo vệ ANTT chưa tham gia bảo hiểm xã hội, bảo hiểm y tế mà bị ốm đau, bị tai nạn, bị thương, chết khi thực hiện nhiệm vụ</w:t>
      </w:r>
    </w:p>
    <w:p>
      <w:r>
        <w:t>a) Đối với thành viên Tổ bảo vệ ANTT chưa tham gia bảo hiểm xã hội, bảo hiểm y tế mà bị ốm đau, bị tai nạn, bị thương:</w:t>
      </w:r>
    </w:p>
    <w:p>
      <w:r>
        <w:t>Mức hỗ trợ: Thực hiện theo quy định tại điểm a, điểm b khoản 1 Điều 4 Nghị quyết số 03/2024/NQ-HĐND.</w:t>
      </w:r>
    </w:p>
    <w:p>
      <w:r>
        <w:t>b) Đối với thành viên Tổ bảo vệ ANTT chưa tham gia bảo hiểm xã hội, bảo hiểm y tế mà bị tai nạn, chết:</w:t>
      </w:r>
    </w:p>
    <w:p>
      <w:r>
        <w:t>Mức hỗ trợ: Thực hiện theo quy định tại điểm a, điểm b khoản 2 Điều 4 Nghị quyết số 03/2024/NQ-HĐND.</w:t>
      </w:r>
    </w:p>
    <w:p>
      <w:r>
        <w:t>c) Giao Sở Lao động - Thương binh và Xã hội phối hợp với Công an thành phố hướng dẫn Ủy ban nhân dân quận, huyện triển khai thực hiện.</w:t>
      </w:r>
    </w:p>
    <w:p>
      <w:r>
        <w:t>III. KINH PHÍ THỰC HIỆN</w:t>
      </w:r>
    </w:p>
    <w:p>
      <w:r>
        <w:t>Nguồn kinh phí thực hiện mức chi hỗ trợ thường xuyên hằng tháng và mức hỗ trợ, bồi dưỡng khác đối với Tổ bảo vệ ANTT thực hiện theo quy định tại Điều 5 Nghị quyết số 03/2024/NQ-HĐND.</w:t>
      </w:r>
    </w:p>
    <w:p>
      <w:r>
        <w:t>IV. TỔ CHỨC THỰC HIỆN</w:t>
      </w:r>
    </w:p>
    <w:p>
      <w:r>
        <w:t>1. Công an thành phố</w:t>
      </w:r>
    </w:p>
    <w:p>
      <w:r>
        <w:t>a) Chủ trì, phối hợp với các sở, ban, ngành có liên quan và Ủy ban nhân dân quận, huyện đẩy mạnh công tác thông tin, tuyên truyền; triển khai kịp thời, có hiệu quả các mức chi hỗ trợ thường xuyên hăng tháng và mức hỗ trợ, bồi dưỡng khác đối với Tổ bảo vệ ANTT được ban hành tại Nghị quyết số 03/2024/NQ-HĐND và các nhiệm vụ được giao tại Kế hoạch này;</w:t>
      </w:r>
    </w:p>
    <w:p>
      <w:r>
        <w:t>b) Chỉ đạo Công an quận, huyện chủ động tham mưu Ủy ban nhân dân quận, huyện xây dựng kế hoạch, dự toán kinh phí để tổ chức bồi dưỡng nghiệp vụ cho lực lượng tham gia bảo vệ ANTT ở cơ sở, ngay sau khi lực lượng tham gia bảo vệ ANTT ở cơ sở được kiện toàn, hoàn thành bồi dưỡng nghiệp vụ cho lực lượng tham gia bảo vệ ANTT ở cơ sở tại địa phương  trước ngày 20 tháng 12 năm 2024 , đảm bảo 100% thành viên lực lượng tham gia bảo vệ ANTT ở cơ sở trên địa bàn được bồi dưỡng đầy đủ chính trị, pháp luật, nghiệp vụ. Đồng thời, báo cáo kết quả bồi dưỡng nghiệp vụ về Công an thành phố (qua Phòng Tham mưu)  trước ngày 25 tháng 12 năm 2024  để tổng hợp báo cáo Cục Xây dựng phong trào bảo vệ an ninh Tổ quốc, Bộ Công an theo quy định;</w:t>
      </w:r>
    </w:p>
    <w:p>
      <w:r>
        <w:t>c) Giao Công an thành phố theo dõi, kiểm tra, đôn đốc, hướng dẫn cơ quan, đơn vị, địa phương triển khai, thực hiện hiệu quả Nghị quyết số 03/2024/NQ-HĐND. Định kỳ tổng hợp, báo cáo kết quả thực hiện về Ủy ban nhân dân thành phố.</w:t>
      </w:r>
    </w:p>
    <w:p>
      <w:r>
        <w:t>2. Sở Tài chính</w:t>
      </w:r>
    </w:p>
    <w:p>
      <w:r>
        <w:t>Căn cứ khả năng cân đối ngân sách, phối hợp với Công an thành phố và các cơ quan, đơn vị có liên quan, tham mưu Ủy ban nhân dân thành phố bố trí kinh phí thực hiện theo quy định tại Nghị quyết số 03/2024/NQ-HĐND và quy định của Luật Ngân sách nhà nước.</w:t>
      </w:r>
    </w:p>
    <w:p>
      <w:r>
        <w:t>3. Sở Thông tin và Truyền thông</w:t>
      </w:r>
    </w:p>
    <w:p>
      <w:r>
        <w:t>Hướng dẫn, chỉ đạo các cơ quan thông tấn, báo chí đa dạng hóa các hình thức tuyên truyền, phổ biến rộng rãi nội dung Nghị quyết số 03/2024/NQ- HĐND đến các tầng lớp nhân dân trên địa bàn thành phố.</w:t>
      </w:r>
    </w:p>
    <w:p>
      <w:r>
        <w:t>4. Đề nghị Ủy ban Mặt trận Tổ quốc Việt Nam thành phố</w:t>
      </w:r>
    </w:p>
    <w:p>
      <w:r>
        <w:t>Phối hợp với Công an thành phố, sở, ban, ngành, địa phương tăng cường công tác tuyên truyền nâng cao nhận thức cho đoàn viên, hội viên về vai trò, tầm quan trọng của lực lượng tham gia bảo vệ ANTT ở cơ sở; phối hợp với các cơ quan chức năng thực hiện kịp thời, có hiệu quả các mức hỗ trợ, bồi dưỡng cho lực lượng tham gia bảo vệ ANTT ở cơ sở; thường xuyên giám sát việc thực hiện Nghị quyết số 03/NQ-HĐND tại các sở, ban, ngành và Ủy ban nhân dân quận, huyện, xã, phường, thị trấn.</w:t>
      </w:r>
    </w:p>
    <w:p>
      <w:r>
        <w:t>5. Các Sở, ban, ngành thành phố</w:t>
      </w:r>
    </w:p>
    <w:p>
      <w:r>
        <w:t>Theo chức năng, nhiệm vụ được giao, chủ động phối hợp thực hiện các nhiệm vụ của Kế hoạch này.</w:t>
      </w:r>
    </w:p>
    <w:p>
      <w:r>
        <w:t>6. Ủy ban nhân dân quận, huyện</w:t>
      </w:r>
    </w:p>
    <w:p>
      <w:r>
        <w:t>a) Chỉ đạo các cơ quan chuyên môn và Ủy ban nhân dân xã, phường, thị trấn tuyên truyền, phổ biến Nghị quyết số 03/2024/NQ-HĐND đến tận cơ sở, địa bàn quản lý. Hằng năm, lập dự trù kinh phí trình Ủy ban nhân dân quận, huyện trình Sở Tài chính tham mưu Ủy ban nhân dân thành phố phê duyệt bố trí kinh phí theo quy định;</w:t>
      </w:r>
    </w:p>
    <w:p>
      <w:r>
        <w:t>b) Chỉ đạo Ủy ban nhân dân xã, phường, thị trấn khẩn trương củng cố, kiện toàn lực lượng tham gia bảo vệ ANTT ở cơ sở trên địa bàn theo đúng quy định. Đồng thời, sau khi kiện toàn nếu có trường hợp Công an xã bán chuyên trách kết thúc nhiệm vụ mà không bố trí sắp xếp được công tác khác (bao gồm cả trường hợp có nguyện vọng tiếp tục tham gia thực hiện nhiệm vụ bảo vệ ANTT ở cơ sở nhưng do sắp xếp không thể bố trí hết số lượng hiện có dẫn đến dôi dư) và trường hợp không tiếp tục tham gia thực hiện nhiệm vụ bảo vệ ANTT ở cơ sở theo quy định hiện hành, cụ thể là được tiếp tục kiện toàn để tham gia hoạt động trong lực lượng bảo vệ ANTT ở cơ sở theo quy định của Luật Lực lượng tham gia bảo vệ ANTT ở cơ sở nhưng xin không tiếp tục tham gia hoạt động thì Ủy ban nhân dân quận, huyện chỉ đạo Công an quận, huyện thống kê và gửi về Công an thành phố (qua Phòng Tham mưu) để tổng hợp, báo cáo Ủy ban nhân dân thành phố.</w:t>
      </w:r>
    </w:p>
    <w:p>
      <w:r>
        <w:t>Trên đây là Kế hoạch triển khai, thực hiện Nghị quyết số 03/2024/NQ-HĐND ngày 05 tháng 7 năm 2024 của Hội đồng nhân dân thành phố quy định mức chi hỗ trợ thường xuyên hằng tháng và mức hỗ trợ, bồi dưỡng khác đối với Tổ bảo vệ an ninh, trật tự. Trong quá trình tổ chức thực hiện, nếu cơ quan, đơn vị, địa phương có khó khăn, vướng mắc, đề nghị cơ quan, đơn vị, địa phương phản ánh về Công an thành phố để tổng hợp, báo cáo, tham mưu Ủy ban nhân dân thành phố xem xét, giải quyết./.</w:t>
      </w:r>
    </w:p>
    <w:p>
      <w:r>
        <w:t>Nơi nhận:</w:t>
      </w:r>
    </w:p>
    <w:p>
      <w:r>
        <w:t>- Bộ Công an;</w:t>
      </w:r>
    </w:p>
    <w:p>
      <w:r>
        <w:t>- Thường trực Thành ủy;</w:t>
      </w:r>
    </w:p>
    <w:p>
      <w:r>
        <w:t>- Thường trực HĐND TP;</w:t>
      </w:r>
    </w:p>
    <w:p>
      <w:r>
        <w:t>- CT, PCT UBND TP;</w:t>
      </w:r>
    </w:p>
    <w:p>
      <w:r>
        <w:t>- Ủy ban MTTQ VN TP;</w:t>
      </w:r>
    </w:p>
    <w:p>
      <w:r>
        <w:t>- Sở, ban, ngành TP;</w:t>
      </w:r>
    </w:p>
    <w:p>
      <w:r>
        <w:t>- Bảo hiểm xã hội TP;</w:t>
      </w:r>
    </w:p>
    <w:p>
      <w:r>
        <w:t>- UBND quận, huyện;</w:t>
      </w:r>
    </w:p>
    <w:p>
      <w:r>
        <w:t>- VPUBNDTP (2,3EAB);</w:t>
      </w:r>
    </w:p>
    <w:p>
      <w:r>
        <w:t>- Lưu: VT, M.</w:t>
      </w:r>
    </w:p>
    <w:p>
      <w:r>
        <w:t>TM. ỦY BAN NHÂN DÂN</w:t>
      </w:r>
    </w:p>
    <w:p>
      <w:r>
        <w:t>CHỦ TỊCH</w:t>
      </w:r>
    </w:p>
    <w:p>
      <w:r>
        <w:t>Trần Việt Trường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