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2024 xây dựng Bộ Chỉ số Cải cách hành chính áp dụng đối với các tổ chức thuộc cơ quan Trung ương được tổ chức theo ngành dọc đặt tại Thành phố và các đơn vị sự nghiệp công lập trực thuộc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159/KH-UBND</w:t>
      </w:r>
    </w:p>
    <w:p>
      <w:r>
        <w:t>Hà Nội, ngày 24 tháng 5 năm 2024</w:t>
      </w:r>
    </w:p>
    <w:p>
      <w:r>
        <w:t>KẾ HOẠCH</w:t>
      </w:r>
    </w:p>
    <w:p>
      <w:r>
        <w:t>XÂY DỰNG BỘ CHỈ SỐ CẢI CÁCH HÀNH CHÍNH ÁP DỤNG ĐỐI VỚI CÁC TỔ CHỨC THUỘC CƠ QUAN TRUNG ƯƠNG ĐƯỢC TỔ CHỨC THEO NGÀNH DỌC ĐẶT TẠI THÀNH PHỐ VÀ CÁC ĐƠN VỊ SỰ NGHIỆP CÔNG LẬP TRỰC THUỘC THÀNH PHỐ</w:t>
      </w:r>
    </w:p>
    <w:p>
      <w:r>
        <w:t>Thực hiện Nghị quyết số 76/NQ-CP ngày 15/7/2021 của Chính phủ về Chương trình tổng thể cải cách hành chính (CCHC) nhà nước giai đoạn 2021-2030; Chương trình số 01-CTr/TU ngày 17/3/2021 của Thành ủy Hà Nội khóa XVII về “Tăng cường công tác xây dựng, chỉnh đốn Đảng, xây dựng Đảng bộ và hệ thống chính trị Thành phố trong sạch, vững mạnh, đẩy mạnh CCHC” khoá XVII, giai đoạn 2021 - 2025 và Kế hoạch số 136/KH-UBND ngày 01/6/2021 của UBND Thành phố về CCHC nhà nước giai đoạn 2021- 2025, UBND Thành phố ban hành Kế hoạch xây dựng Bộ Chỉ số CCHC áp dụng đối với các tổ chức thuộc cơ quan Trung ương được tổ chức theo ngành dọc đặt tại Thành phố  (sau đây gọi tắt là các cơ quan ngành dọc Trung ương đóng trên địa bàn Thành phố)  và các đơn vị sự nghiệp công lập trực thuộc Thành phố như sau:</w:t>
      </w:r>
    </w:p>
    <w:p>
      <w:r>
        <w:t>I. MỤC ĐÍCH, YÊU CẦU</w:t>
      </w:r>
    </w:p>
    <w:p>
      <w:r>
        <w:t>1. Mục đích</w:t>
      </w:r>
    </w:p>
    <w:p>
      <w:r>
        <w:t>- Xây dựng Bộ Chỉ số CCHC áp dụng đối với các cơ quan ngành dọc Trung ương đóng trên địa bàn Thành phố và các đơn vị sự nghiệp công lập trực thuộc Thành phố để phản ánh đầy đủ, đa chiều kết quả thực hiện công tác CCHC hằng năm của các cơ quan, đơn vị trong quá trình triển khai thực hiện công tác CCHC trên địa bàn Thành phố;</w:t>
      </w:r>
    </w:p>
    <w:p>
      <w:r>
        <w:t>- Xây dựng kênh thông tin để người dân, tổ chức trên địa bàn Thành phố tham gia đóng góp ý kiến trong nâng cao chất lượng công tác CCHC, cung cấp dịch vụ công do các cơ quan ngành dọc Trung ương đóng trên địa bàn Thành phố và các đơn vị sự nghiệp công lập trực thuộc Thành phố cung cấp;</w:t>
      </w:r>
    </w:p>
    <w:p>
      <w:r>
        <w:t>- Nâng cao chất lượng phục vụ của các cơ ngành dọc Trung ương đóng trên địa bàn Thành phố và đơn vị sự nghiệp công lập thuộc Thành phố đối với người dân, tổ chức, doanh nghiệp Thành phố; tạo môi trường hành chính, môi trường kinh doanh bình đẳng, thông thoáng, thuận lợi, minh bạch; từ đó góp phần nâng cao các Chỉ số CCHC (PAR INDEX), Chỉ số Hài lòng (SIPAS) của Thành phố.</w:t>
      </w:r>
    </w:p>
    <w:p>
      <w:r>
        <w:t>2. Yêu cầu</w:t>
      </w:r>
    </w:p>
    <w:p>
      <w:r>
        <w:t>- Ban hành Bộ Chỉ số CCHC đảm bảo phù hợp với tình hình thực tiễn triển khai công tác CCHC của các cơ quan, đơn vị trên cơ sở Bộ Chỉ số CCHC nội bộ Thành phố, Chỉ số CCHC của các Bộ, ngành Trung ương đánh giá đối với các đơn vị trực thuộc, kinh nghiệm triển khai của các tỉnh, thành phố;</w:t>
      </w:r>
    </w:p>
    <w:p>
      <w:r>
        <w:t>- Có sự tham gia của các cơ quan, đơn vị, cá nhân có kinh nghiệm trong xây dựng Chỉ số CCHC.</w:t>
      </w:r>
    </w:p>
    <w:p>
      <w:r>
        <w:t>II. NỘI DUNG THỰC HIỆN</w:t>
      </w:r>
    </w:p>
    <w:p>
      <w:r>
        <w:t>1. Cơ quan, đơn vị được đánh giá</w:t>
      </w:r>
    </w:p>
    <w:p>
      <w:r>
        <w:t>a) Các cơ quan ngành dọc Trung ương đóng trên địa bàn Thành phố, gồm:</w:t>
      </w:r>
    </w:p>
    <w:p>
      <w:r>
        <w:t>(1) Cục Thuế thành phố Hà Nội;</w:t>
      </w:r>
    </w:p>
    <w:p>
      <w:r>
        <w:t>(2) Bảo hiểm xã hội thành phố Hà Nội;</w:t>
      </w:r>
    </w:p>
    <w:p>
      <w:r>
        <w:t>(3) Cục Hải quan thành phố Hà Nội;</w:t>
      </w:r>
    </w:p>
    <w:p>
      <w:r>
        <w:t>(4) Kho bạc Nhà nước thành phố Hà Nội;</w:t>
      </w:r>
    </w:p>
    <w:p>
      <w:r>
        <w:t>(5) Ngân hàng Nhà nước - Chi nhánh thành phố Hà Nội;</w:t>
      </w:r>
    </w:p>
    <w:p>
      <w:r>
        <w:t>(6) Công an thành phố Hà Nội.</w:t>
      </w:r>
    </w:p>
    <w:p>
      <w:r>
        <w:t>b) Các đơn vị sự nghiệp công lập trực thuộc Thành phố, gồm:</w:t>
      </w:r>
    </w:p>
    <w:p>
      <w:r>
        <w:t>(1) Ban Quản lý dự án đầu tư xây dựng công trình hạ tầng kỹ thuật và nông nghiệp thành phố Hà Nội;</w:t>
      </w:r>
    </w:p>
    <w:p>
      <w:r>
        <w:t>(2) Ban Quản lý dự án đầu tư xây dựng công trình dân dụng thành phố Hà Nội;</w:t>
      </w:r>
    </w:p>
    <w:p>
      <w:r>
        <w:t>(3) Ban Quản lý dự án đầu tư xây dựng công trình giao thông thành phố Hà Nội;</w:t>
      </w:r>
    </w:p>
    <w:p>
      <w:r>
        <w:t>(4) Ban Quản lý dự án đường sắt đô thị Hà Nội;</w:t>
      </w:r>
    </w:p>
    <w:p>
      <w:r>
        <w:t>(5) Trường Cao đẳng Nghệ thuật Hà Nội;</w:t>
      </w:r>
    </w:p>
    <w:p>
      <w:r>
        <w:t>(6) Trường Đại học Thủ đô;</w:t>
      </w:r>
    </w:p>
    <w:p>
      <w:r>
        <w:t>(7) Trường Cao đẳng Y tế Hà Nội;</w:t>
      </w:r>
    </w:p>
    <w:p>
      <w:r>
        <w:t>(8) Trường Cao đẳng Y tế Hà Đông;</w:t>
      </w:r>
    </w:p>
    <w:p>
      <w:r>
        <w:t>(9) Trường Cao đẳng Cộng đồng Hà Nội;</w:t>
      </w:r>
    </w:p>
    <w:p>
      <w:r>
        <w:t>(10) Trường Cao đẳng Cộng đồng Hà Tây;</w:t>
      </w:r>
    </w:p>
    <w:p>
      <w:r>
        <w:t>(11) Trường Cao đẳng Điện tử - Điện lạnh Hà Nội;</w:t>
      </w:r>
    </w:p>
    <w:p>
      <w:r>
        <w:t>(12) Trường Cao đẳng Thương mại và Du lịch Hà Nội;</w:t>
      </w:r>
    </w:p>
    <w:p>
      <w:r>
        <w:t>(13) Trường Cao đẳng nghề Công nghiệp Hà Nội;</w:t>
      </w:r>
    </w:p>
    <w:p>
      <w:r>
        <w:t>(14) Trường Cao đẳng Công nghệ cao Hà Nội;</w:t>
      </w:r>
    </w:p>
    <w:p>
      <w:r>
        <w:t>(15) Trường Cao đẳng nghề Việt Nam - Hàn Quốc thành phố Hà Nội;</w:t>
      </w:r>
    </w:p>
    <w:p>
      <w:r>
        <w:t>(16) Viện Nghiên cứu Phát triển kinh tế - xã hội Hà Nội;</w:t>
      </w:r>
    </w:p>
    <w:p>
      <w:r>
        <w:t>(17) Viện Quy hoạch xây dựng Hà Nội;</w:t>
      </w:r>
    </w:p>
    <w:p>
      <w:r>
        <w:t>(18) Đài Phát thanh và Truyền hình Hà Nội;</w:t>
      </w:r>
    </w:p>
    <w:p>
      <w:r>
        <w:t>(19) Báo Kinh tế đô thị;</w:t>
      </w:r>
    </w:p>
    <w:p>
      <w:r>
        <w:t>(20) Quỹ Đầu tư phát triển Thành phố;</w:t>
      </w:r>
    </w:p>
    <w:p>
      <w:r>
        <w:t>(21) Trung tâm Bảo tồn di sản Thăng Long;</w:t>
      </w:r>
    </w:p>
    <w:p>
      <w:r>
        <w:t>(22) Trung tâm Xúc tiến đầu tư, thương mại, du lịch.</w:t>
      </w:r>
    </w:p>
    <w:p>
      <w:r>
        <w:t>2. Nội dung, tiến độ thực hiện</w:t>
      </w:r>
    </w:p>
    <w:p>
      <w:r>
        <w:t>a) Xây dựng Đề cương dự thảo 02 Bộ Chỉ số: Tháng 5/2024</w:t>
      </w:r>
    </w:p>
    <w:p>
      <w:r>
        <w:t>b) Dự thảo 02 Bộ Chỉ số: Tháng 6/2024.</w:t>
      </w:r>
    </w:p>
    <w:p>
      <w:r>
        <w:t>c) Tổ chức các Hội thảo, lấy ý kiến các chuyên gia, các cơ quan, đơn vị được đánh giá, các Sở, ban, ngành, UBND quận, huyện, thị xã, các cơ quan Trung ương và các cơ quan, đơn vị liên quan: Từ tháng 7/2024 đến tháng 8/2024.</w:t>
      </w:r>
    </w:p>
    <w:p>
      <w:r>
        <w:t>d) Tiếp thu, hoàn thiện, trình UBND Thành phố phê duyệt: Trong tháng 9/2024.</w:t>
      </w:r>
    </w:p>
    <w:p>
      <w:r>
        <w:t>III. KINH PHÍ THỰC HIỆN</w:t>
      </w:r>
    </w:p>
    <w:p>
      <w:r>
        <w:t>Kinh phí triển khai thực hiện Kế hoạch được bố trí trong Ngân sách Nhà nước cấp cho Sở Nội vụ trong công tác CCHC năm 2024 và các năm tiếp theo.</w:t>
      </w:r>
    </w:p>
    <w:p>
      <w:r>
        <w:t>IV. TỔ CHỨC THỰC HIỆN</w:t>
      </w:r>
    </w:p>
    <w:p>
      <w:r>
        <w:t>1. Giao Sở Nội vụ</w:t>
      </w:r>
    </w:p>
    <w:p>
      <w:r>
        <w:t>Chủ trì, phối hợp với các cơ quan ngành dọc Trung ương đóng trên địa bàn Thành phố; các đơn vị sự nghiệp công lập trực thuộc Thành phố; các Sở, ban, ngành, UBND các quận, huyện, thị xã và các cơ quan, đơn vị, cá nhân có liên quan triển khai thực hiện Kế hoạch; tham mưu UBND Thành phố phê duyệt Bộ Chỉ số CCHC.</w:t>
      </w:r>
    </w:p>
    <w:p>
      <w:r>
        <w:t>2. Các cơ quan ngành dọc Trung ương đóng trên địa bàn Thành phố và các đơn vị sự nghiệp công lập trực thuộc Thành phố được đánh giá</w:t>
      </w:r>
    </w:p>
    <w:p>
      <w:r>
        <w:t>Tham gia đóng góp ý kiến và phối hợp với Sở Nội vụ trong quá trình xây dựng Bộ Chỉ số.</w:t>
      </w:r>
    </w:p>
    <w:p>
      <w:r>
        <w:t>3. Giao Sở Tài chính</w:t>
      </w:r>
    </w:p>
    <w:p>
      <w:r>
        <w:t>Thẩm định kinh phí thực hiện xây dựng Bộ Chỉ số CCHC đối với các cơ quan ngành dọc Trung ương đóng trên địa bàn Thành phố và các đơn vị sự nghiệp công lập trực thuộc Thành phố.</w:t>
      </w:r>
    </w:p>
    <w:p>
      <w:r>
        <w:t>Trong quá trình thực hiện, nếu có khó khăn, vướng mắc, các đơn vị kịp thời phản ánh về Sở Nội vụ để tổng hợp, báo cáo UBND Thành phố xem xét, điều chỉnh, bổ sung phù hợp./.</w:t>
      </w:r>
    </w:p>
    <w:p>
      <w:r>
        <w:t>Nơi nhận:</w:t>
      </w:r>
    </w:p>
    <w:p>
      <w:r>
        <w:t>- Thường trực Thành ủy;</w:t>
      </w:r>
    </w:p>
    <w:p>
      <w:r>
        <w:t>- TT HĐND Thành phố;</w:t>
      </w:r>
    </w:p>
    <w:p>
      <w:r>
        <w:t>- UBMTTQVN TPHN;</w:t>
      </w:r>
    </w:p>
    <w:p>
      <w:r>
        <w:t>- Chủ tịch, các PCT UBND TP;</w:t>
      </w:r>
    </w:p>
    <w:p>
      <w:r>
        <w:t>- Các sở, ban, ngành TP;</w:t>
      </w:r>
    </w:p>
    <w:p>
      <w:r>
        <w:t>- Các cơ quan ngành dọc TW đóng trên địa bàn TP;</w:t>
      </w:r>
    </w:p>
    <w:p>
      <w:r>
        <w:t>- UBND các quận, huyện, thị xã;</w:t>
      </w:r>
    </w:p>
    <w:p>
      <w:r>
        <w:t>- Các đơn vị sự nghiệp công lập trực thuộc TP;</w:t>
      </w:r>
    </w:p>
    <w:p>
      <w:r>
        <w:t>- VPUB: CVP, các PCVP; các phòng chuyên môn;</w:t>
      </w:r>
    </w:p>
    <w:p>
      <w:r>
        <w:t>- Lưu: VT, KSTTHC, SNV  (M.Phương)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