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triển khai các nhiệm vụ trọng tâm công tác bồi thường nhà nước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14/KH-UBND</w:t>
      </w:r>
    </w:p>
    <w:p>
      <w:r>
        <w:t>Cần Thơ, ngày 09 tháng 01 năm 2024</w:t>
      </w:r>
    </w:p>
    <w:p>
      <w:r>
        <w:t>KẾ HOẠCH</w:t>
      </w:r>
    </w:p>
    <w:p>
      <w:r>
        <w:t>TRIỂN KHAI CÁC NHIỆM VỤ TRỌNG TÂM CÔNG TÁC BỒI THƯỜNG NHÀ NƯỚC NĂM 2024</w:t>
      </w:r>
    </w:p>
    <w:p>
      <w:r>
        <w:t>Căn cứ vào tình hình thực tế của địa phương và quy định của pháp luật có liên quan, Ủy ban nhân dân thành phố ban hành Kế hoạch triển khai các nhiệm vụ trọng tâm công tác bồi thường nhà nước năm 2024, cụ thể như sau:</w:t>
      </w:r>
    </w:p>
    <w:p>
      <w:r>
        <w:t>I. MỤC ĐÍCH, YÊU CẦU</w:t>
      </w:r>
    </w:p>
    <w:p>
      <w:r>
        <w:t>1. Mục đích</w:t>
      </w:r>
    </w:p>
    <w:p>
      <w:r>
        <w:t>a) Triển khai có hiệu quả công tác quản lý nhà nước về công tác bồi thường nhà nước trong hoạt động quản lý hành chính, tố tụng và thi hành án tại địa phương;</w:t>
      </w:r>
    </w:p>
    <w:p>
      <w:r>
        <w:t>b) Xác định cụ thể các nội dung công việc, thời hạn, tiến độ hoàn thành và trách nhiệm của cơ quan, tổ chức có liên quan trong việc tổ chức triển khai các nhiệm vụ trọng tâm công tác bồi thường nhà nước năm 2024;</w:t>
      </w:r>
    </w:p>
    <w:p>
      <w:r>
        <w:t>c) Tăng cường công tác phối hợp giữa các cơ quan, đơn vị có liên quan trong việc tiến hành các hoạt động triển khai các nhiệm vụ trọng tâm công tác bồi thường nhà nước.</w:t>
      </w:r>
    </w:p>
    <w:p>
      <w:r>
        <w:t>2. Yêu cầu</w:t>
      </w:r>
    </w:p>
    <w:p>
      <w:r>
        <w:t>a) Việc triển khai các nhiệm vụ trọng tâm công tác bồi thường nhà nước trên địa bàn thành phố phải đảm bảo tiến hành kịp thời, đồng bộ, thống nhất, hiệu quả và tiết kiệm;</w:t>
      </w:r>
    </w:p>
    <w:p>
      <w:r>
        <w:t>b) Bảo đảm sự phối hợp thường xuyên, chặt chẽ, hiệu quả giữa các cơ quan, đơn vị có liên quan trong việc thực hiện các nhiệm vụ tổ chức triển khai công tác bồi thường nhà nước.</w:t>
      </w:r>
    </w:p>
    <w:p>
      <w:r>
        <w:t>II. NỘI DUNG THỰC HIỆN</w:t>
      </w:r>
    </w:p>
    <w:p>
      <w:r>
        <w:t>1. Tiếp tục tuyên truyền, phổ biến pháp luật về trách nhiệm bồi thường của Nhà nước</w:t>
      </w:r>
    </w:p>
    <w:p>
      <w:r>
        <w:t>Tiếp tục tổ chức tuyên truyền, phổ biến, quán triệt pháp luật về trách nhiệm bồi thường của Nhà nước bằng nhiều hình thức phù hợp với nhiều đối tượng, tình hình thực tế của địa phương; nâng cao hơn nữa nhận thức pháp luật về trách nhiệm bồi thường của Nhà nước đối với đội ngũ công chức.</w:t>
      </w:r>
    </w:p>
    <w:p>
      <w:r>
        <w:t>a) Cơ quan chủ trì: Sở Tư pháp, Cục Thi hành án dân sự thành phố, Tòa án nhân dân thành phố, Viện kiểm sát nhân dân thành phố, Công an thành phố, sở, ngành có liên quan và Ủy ban nhân dân quận, huyện;</w:t>
      </w:r>
    </w:p>
    <w:p>
      <w:r>
        <w:t>b) Cơ quan phối hợp: Sở Thông tin và Truyền thông, cơ quan báo chí, phát thanh, truyền hình và cơ quan, tổ chức khác có liên quan;</w:t>
      </w:r>
    </w:p>
    <w:p>
      <w:r>
        <w:t>c) Thời gian thực hiện: Năm 2024.</w:t>
      </w:r>
    </w:p>
    <w:p>
      <w:r>
        <w:t>2. Khẩn trương thụ lý, giải quyết các vụ việc yêu cầu bồi thường đã đủ điều kiện theo chỉ đạo của Quốc hội (khoản 15 Điều 2 Nghị quyết số 134/2020/QH14 ngày 17/11/2020 của Quốc hội khóa XIV về tiếp tục thực hiện các nghị quyết của Quốc hội về giám sát chuyên đề, chất vấn trong nhiệm kỳ khóa XIV và một số nghị quyết trong nhiệm kỳ khóa XIII)</w:t>
      </w:r>
    </w:p>
    <w:p>
      <w:r>
        <w:t>a) Cơ quan thực hiện: các cơ quan có vụ việc yêu cầu bồi thường thuộc phạm vi quản lý của mình;</w:t>
      </w:r>
    </w:p>
    <w:p>
      <w:r>
        <w:t>b) Thời gian thực hiện: Năm 2024.</w:t>
      </w:r>
    </w:p>
    <w:p>
      <w:r>
        <w:t>3. Tăng cường theo dõi, đôn đốc việc thực hiện các quy định về phối hợp thực hiện quản lý nhà nước nhất là quy định về gửi văn bản trong quá trình giải quyết bồi thường, xem xét trách nhiệm hoàn trả</w:t>
      </w:r>
    </w:p>
    <w:p>
      <w:r>
        <w:t>a) Cơ quan chủ trì: Sở Tư pháp;</w:t>
      </w:r>
    </w:p>
    <w:p>
      <w:r>
        <w:t>b) Cơ quan phối hợp: Tòa án nhân dân thành phố, Viện kiểm sát nhân dân thành phố, Cục Thi hành án dân sự thành phố, Công an thành phố, Ủy ban nhân dân quận, huyện và các cơ quan, tổ chức có liên quan;</w:t>
      </w:r>
    </w:p>
    <w:p>
      <w:r>
        <w:t>c) Thời gian thực hiện: Năm 2024.</w:t>
      </w:r>
    </w:p>
    <w:p>
      <w:r>
        <w:t>4. Tăng cường công tác phối hợp giữa cơ quan quản lý nhà nước về công tác bồi thường nhà nước, cơ quan tiến hành tố tụng, cơ quan thi hành án và các cơ quan có liên quan trong công tác bồi thường nhà nước</w:t>
      </w:r>
    </w:p>
    <w:p>
      <w:r>
        <w:t>a) Cơ quan chủ trì: Sở Tư pháp;</w:t>
      </w:r>
    </w:p>
    <w:p>
      <w:r>
        <w:t>b) Cơ quan phối hợp: Tòa án nhân dân thành phố, Viện kiểm sát nhân dân thành phố, Cục Thi hành án dân sự thành phố, Công an thành phố, Ủy ban nhân dân quận, huyện và các cơ quan, tổ chức có liên quan;</w:t>
      </w:r>
    </w:p>
    <w:p>
      <w:r>
        <w:t>c) Thời gian thực hiện: Năm 2024 và các năm tiếp theo.</w:t>
      </w:r>
    </w:p>
    <w:p>
      <w:r>
        <w:t>5. Tăng cường tổ chức các lớp tập huấn, bồi dưỡng kỹ năng, nghiệp vụ về công tác bồi thường nhà nước</w:t>
      </w:r>
    </w:p>
    <w:p>
      <w:r>
        <w:t>a) Cơ quan chủ trì: Sở Tư pháp;</w:t>
      </w:r>
    </w:p>
    <w:p>
      <w:r>
        <w:t>b) Cơ quan phối hợp: Tòa án nhân dân thành phố, Viện kiểm sát nhân dân thành phố, Cục Thi hành án dân sự thành phố, Công an thành phố, Ủy ban nhân dân quận, huyện và cơ quan, tổ chức có liên quan;</w:t>
      </w:r>
    </w:p>
    <w:p>
      <w:r>
        <w:t>c) Thời gian thực hiện: Năm 2024.</w:t>
      </w:r>
    </w:p>
    <w:p>
      <w:r>
        <w:t>6. Tăng cường tổ chức thực hiện hoạt động kiểm tra công tác bồi thường nhà nước</w:t>
      </w:r>
    </w:p>
    <w:p>
      <w:r>
        <w:t>a) Cơ quan thực hiện: Sở Tư pháp, Tòa án nhân dân thành phố, Viện kiểm sát nhân dân thành phố, Cục Thi hành án dân sự thành phố, Công an thành phố, Ủy ban nhân dân quận, huyện và cơ quan, tổ chức có liên quan;</w:t>
      </w:r>
    </w:p>
    <w:p>
      <w:r>
        <w:t>b) Thời gian thực hiện: Năm 2024.</w:t>
      </w:r>
    </w:p>
    <w:p>
      <w:r>
        <w:t>7. Thống kê, báo cáo việc thực hiện công tác bồi thường nhà nước đúng thời hạn theo quy định; báo cáo về việc giải quyết yêu cầu bồi thường, thực hiện trách nhiệm hoàn trả và xử lý kỷ luật người thi hành công vụ</w:t>
      </w:r>
    </w:p>
    <w:p>
      <w:r>
        <w:t>a) Cơ quan chủ trì: Sở Tư pháp;</w:t>
      </w:r>
    </w:p>
    <w:p>
      <w:r>
        <w:t>b) Cơ quan phối hợp: Tòa án nhân dân thành phố, Viện kiểm sát nhân dân thành phố, Cục Thi hành án dân sự thành phố, công an thành phố, Ủy ban nhân dân quận, huyện và các cơ quan, tổ chức có liên quan;</w:t>
      </w:r>
    </w:p>
    <w:p>
      <w:r>
        <w:t>c) Thời gian thực hiện: Năm 2024.</w:t>
      </w:r>
    </w:p>
    <w:p>
      <w:r>
        <w:t>8. Bố trí tài chính đảm bảo thực hiện giải quyết bồi thường theo thẩm quyền</w:t>
      </w:r>
    </w:p>
    <w:p>
      <w:r>
        <w:t>a) Cơ quan chủ trì: Sở Tài chính;</w:t>
      </w:r>
    </w:p>
    <w:p>
      <w:r>
        <w:t>b) Cơ quan phối hợp: Sở Tư pháp và cơ quan có liên quan trên địa bàn thành phố;</w:t>
      </w:r>
    </w:p>
    <w:p>
      <w:r>
        <w:t>c) Thời gian thực hiện: Khi có phát sinh trách nhiệm bồi thường nhà nước theo quy định.</w:t>
      </w:r>
    </w:p>
    <w:p>
      <w:r>
        <w:t>III. TỔ CHỨC THỰC HIỆN</w:t>
      </w:r>
    </w:p>
    <w:p>
      <w:r>
        <w:t>1.  Thủ trưởng các cơ quan, đơn vị có trách nhiệm chỉ đạo, tổ chức thực hiện các nhiệm vụ được phân công tại Kế hoạch này; bảo đảm chất lượng, hiệu quả và đúng tiến độ.</w:t>
      </w:r>
    </w:p>
    <w:p>
      <w:r>
        <w:t>2.  Đề nghị Ủy ban Mặt trận Tổ quốc Việt Nam thành phố Cần Thơ phối hợp với các tổ chức thành viên của Mặt trận, đặc biệt là các tổ chức chính trị - xã hội tuyên truyền, phổ biến, giáo dục pháp luật về Luật Trách nhiệm bồi thường của Nhà nước và các văn bản hướng dẫn thi hành cho hội viên, đoàn viên của tổ chức mình.</w:t>
      </w:r>
    </w:p>
    <w:p>
      <w:r>
        <w:t>3.  Kinh phí thực hiện Kế hoạch được bố trí từ ngân sách nhà nước trong dự toán chi thường xuyên hằng năm và các nguồn khác theo quy định của pháp luật. Sở Tài chính tham mưu bố trí kinh phí để thực hiện Kế hoạch trong năm 2024.</w:t>
      </w:r>
    </w:p>
    <w:p>
      <w:r>
        <w:t>Trên đây là Kế hoạch triển khai các nhiệm vụ trọng tâm công tác bồi thường nhà nước năm 2024 của Ủy ban nhân dân thành phố. Trong quá trình thực hiện, có khó khăn, vướng mắc, cơ quan, đơn vị, địa phương phản ánh về Sở Tư pháp để tổng hợp, báo cáo Ủy ban nhân dân thành phố hướng dẫn, chỉ đạo kịp thời./.</w:t>
      </w:r>
    </w:p>
    <w:p>
      <w:r>
        <w:t>Nơi nhận:</w:t>
      </w:r>
    </w:p>
    <w:p>
      <w:r>
        <w:t>- Bộ Tư pháp;</w:t>
      </w:r>
    </w:p>
    <w:p>
      <w:r>
        <w:t>- Cục Công tác phía Nam - BTP;</w:t>
      </w:r>
    </w:p>
    <w:p>
      <w:r>
        <w:t>- UBMTTQVN TP và các t/c thành viên;</w:t>
      </w:r>
    </w:p>
    <w:p>
      <w:r>
        <w:t>- Sở, ban, ngành TP;</w:t>
      </w:r>
    </w:p>
    <w:p>
      <w:r>
        <w:t>- UBND quận, huyện;</w:t>
      </w:r>
    </w:p>
    <w:p>
      <w:r>
        <w:t>- VP. UBND TP (3E);</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