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127/KH-UBND thực hiện cải thiện chỉ số năng lực cạnh tranh cấp tỉnh (PCI) năm 2023 tỉnh Bà Rịa - Vũng Tàu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10/07/2023</w:t>
            </w:r>
          </w:p>
        </w:tc>
      </w:tr>
      <w:tr>
        <w:tc>
          <w:tcPr>
            <w:tcW w:type="dxa" w:w="4320"/>
          </w:tcPr>
          <w:p>
            <w:r>
              <w:t>Ngày hiệu lực</w:t>
            </w:r>
          </w:p>
        </w:tc>
        <w:tc>
          <w:tcPr>
            <w:tcW w:type="dxa" w:w="4320"/>
          </w:tcPr>
          <w:p>
            <w:r>
              <w:t>10/07/2023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127/KH-UBND</w:t>
      </w:r>
    </w:p>
    <w:p>
      <w:r>
        <w:t>Bà Rịa - Vũng Tàu, ngày 10 tháng 7 năm 2023</w:t>
      </w:r>
    </w:p>
    <w:p>
      <w:r>
        <w:t>KẾ HOẠCH</w:t>
      </w:r>
    </w:p>
    <w:p>
      <w:r>
        <w:t>THỰC HIỆN CẢI THIỆN CHỈ SỐ NĂNG LỰC CẠNH TRANH CẤP TỈNH (PCI) NĂM 2023</w:t>
      </w:r>
    </w:p>
    <w:p>
      <w:r>
        <w:t>Căn cứ nội dung báo cáo kết quả Chỉ số PCI năm 2022 và trên cơ sở phân tích các chỉ số thành phần, UBND tỉnh ban hành Kế hoạch thực hiện cải thiện chỉ số Năng lực cạnh tranh cấp tỉnh (PCI) năm 2023 như sau:</w:t>
      </w:r>
    </w:p>
    <w:p>
      <w:r>
        <w:t>I. Mục đích</w:t>
      </w:r>
    </w:p>
    <w:p>
      <w:r>
        <w:t>- Tổ chức triển khai thực hiện Chỉ thị số 05/CT-UBND ngày 26/3/2021 của UBND tỉnh về việc cải thiện chỉ số năng lực cạnh tranh cấp tỉnh (PCI) giai đoạn 2020 - 2025, đẩy mạnh cải cách thủ tục hành chính liên quan đến hoạt động thu hút đầu tư, kinh doanh của doanh nghiệp; thường xuyên rà soát, cắt giảm thời gian giải quyết các thủ tục hành chính so với quy định hiện hành, tạo thuận lợi cho doanh nghiệp và người dân.</w:t>
      </w:r>
    </w:p>
    <w:p>
      <w:r>
        <w:t>- Trên cơ sở kết quả phân tích các chỉ số PCI năm 2022 của tỉnh Bà Rịa - Vũng Tàu, xây dựng kế hoạch thực hiện các giải pháp để khắc phục những tồn tại, cải thiện các chỉ số thành phần trong năm 2023.</w:t>
      </w:r>
    </w:p>
    <w:p>
      <w:r>
        <w:t>- Thực hiện Quyết định số 925/QĐ-UBND ngày 20/4/2023 V/v ban hành Kế hoạch hành động triển khai thực hiện Nghị quyết số 02/NQ-CP ngày 10/01/2022 của Chính phủ về những nhiệm vụ, giải pháp chủ yếu cải thiện môi trường kinh doanh, nâng cao năng lực cạnh tranh quốc gia năm 2022 và đạt các mục tiêu năm 2023 theo Nghị quyết số 01/NQ-CP ngày 06/01/2023 của Chính phủ.</w:t>
      </w:r>
    </w:p>
    <w:p>
      <w:r>
        <w:t>- Thực hiện Nghị quyết số 09-NQ/ĐH Đại hội Đảng bộ tỉnh lần thứ VII, nhiệm kỳ 2020 - 2025 đã đề ra mục tiêu:  “Phấn đấu chỉ số PCI nằm trong nhóm 10 tỉnh, thành cao nhất cả nước” .</w:t>
      </w:r>
    </w:p>
    <w:p>
      <w:r>
        <w:t>II. Các nhiệm vụ để cải thiện các chỉ số PCI</w:t>
      </w:r>
    </w:p>
    <w:p>
      <w:r>
        <w:t>Các sở, ngành, địa phương lập Kế hoạch thực hiện cải thiện chỉ số năng lực cạnh tranh cấp tỉnh của đơn vị theo các nhiệm vụ được phân công; bám sát các nhiệm vụ đã được giao trong Chỉ thị số 05/CT-UBND ngày 26/3/2021 của UBND tỉnh về việc cải thiện chỉ số PCI giai đoạn 2020 - 2025; Phụ lục I - Các giải pháp chính đối với từng chỉ số và Phụ lục II - Phân công nhiệm vụ đối với từng chỉ số thành phần và chỉ số con kèm theo, cụ thể như sau:</w:t>
      </w:r>
    </w:p>
    <w:p>
      <w:r>
        <w:t>1. Đối với các chỉ số cần tập trung cải thiện:    Các chỉ số giảm điểm/giảm bậc, tăng điểm/giảm bậc trong năm 2022</w:t>
      </w:r>
    </w:p>
    <w:p>
      <w:r>
        <w:t>1.1. Chỉ số Chính sách hỗ trợ doanh nghiệp</w:t>
      </w:r>
    </w:p>
    <w:p>
      <w:r>
        <w:t>- Cơ quan chủ trì: Trung tâm Xúc tiến đầu tư - Thương mại - Du lịch, VCCI Chi nhánh Vũng Tàu.</w:t>
      </w:r>
    </w:p>
    <w:p>
      <w:r>
        <w:t>- Cơ quan phối hợp: Sở, ngành liên quan, các hiệp hội doanh nghiệp; UBND các huyện, thị xã, thành phố.</w:t>
      </w:r>
    </w:p>
    <w:p>
      <w:r>
        <w:t>1.2. Chỉ số Đào tạo lao động</w:t>
      </w:r>
    </w:p>
    <w:p>
      <w:r>
        <w:t>- Cơ quan đầu mối: Sở Lao động - Thương binh và Xã hội, Sở Giáo dục và Đào tạo.</w:t>
      </w:r>
    </w:p>
    <w:p>
      <w:r>
        <w:t>- Cơ quan phối hợp: Các sở, ngành và UBND các huyện, thị xã, thành phố.</w:t>
      </w:r>
    </w:p>
    <w:p>
      <w:r>
        <w:t>1.3. Chỉ số Chi phí thời gian:</w:t>
      </w:r>
    </w:p>
    <w:p>
      <w:r>
        <w:t>- Cơ quan đầu mối: Văn phòng UBND tỉnh.</w:t>
      </w:r>
    </w:p>
    <w:p>
      <w:r>
        <w:t>- Cơ quan phối hợp: Các Sở, Ngành, UBND các huyện, thị xã, thành phố.</w:t>
      </w:r>
    </w:p>
    <w:p>
      <w:r>
        <w:t>1.4. Chỉ số Tính minh bạch</w:t>
      </w:r>
    </w:p>
    <w:p>
      <w:r>
        <w:t>- Cơ quan chủ trì: tất cả các Sở, Ngành có liên quan.</w:t>
      </w:r>
    </w:p>
    <w:p>
      <w:r>
        <w:t>1.5. Chỉ số Thiết chế pháp lý và an ninh trật tự</w:t>
      </w:r>
    </w:p>
    <w:p>
      <w:r>
        <w:t>- Cơ quan chủ trì: Sở Tư pháp, Công an tỉnh.</w:t>
      </w:r>
    </w:p>
    <w:p>
      <w:r>
        <w:t>- Cơ quan phối hợp: Tòa án nhân dân tỉnh, Viện Kiểm sát nhân dân tỉnh, Cục Thi hành án dân sự tỉnh, các Sở, Ngành và UBND các huyện, thị xã, thành phố.</w:t>
      </w:r>
    </w:p>
    <w:p>
      <w:r>
        <w:t>2. Đối với các chỉ số cần duy trì, cải thiện:    Các chỉ số tăng điểm/tăng bậc trong năm 2022</w:t>
      </w:r>
    </w:p>
    <w:p>
      <w:r>
        <w:t>2.1. Chỉ số Tiếp cận đất đai</w:t>
      </w:r>
    </w:p>
    <w:p>
      <w:r>
        <w:t>- Cơ quan đầu mối: Sở Tài nguyên và Môi trường.</w:t>
      </w:r>
    </w:p>
    <w:p>
      <w:r>
        <w:t>- Cơ quan phối hợp: Các sở, ngành và UBND các huyện, thị xã, thành phố.</w:t>
      </w:r>
    </w:p>
    <w:p>
      <w:r>
        <w:t>2.2. Chỉ số Chi phí không chính thức</w:t>
      </w:r>
    </w:p>
    <w:p>
      <w:r>
        <w:t>- Cơ quan đầu mối: Sở Nội vụ, Thanh tra tỉnh.</w:t>
      </w:r>
    </w:p>
    <w:p>
      <w:r>
        <w:t>- Cơ quan phối hợp: Các sở, ngành và UBND các huyện, thị xã, thành phố.</w:t>
      </w:r>
    </w:p>
    <w:p>
      <w:r>
        <w:t>2.3. Chỉ số Gia nhập thị trường</w:t>
      </w:r>
    </w:p>
    <w:p>
      <w:r>
        <w:t>- Cơ quan đầu mối: Sở Kế hoạch và Đầu tư là cơ quan đầu mối.</w:t>
      </w:r>
    </w:p>
    <w:p>
      <w:r>
        <w:t>- Cơ quan phối hợp: Cục Thuế tỉnh, các sở, ngành liên quan.</w:t>
      </w:r>
    </w:p>
    <w:p>
      <w:r>
        <w:t>2.4. Cạnh tranh bình đẳng</w:t>
      </w:r>
    </w:p>
    <w:p>
      <w:r>
        <w:t>- Cơ quan chủ trì: Sở Kế hoạch và Đầu tư, Ban Quản lý các KCN tỉnh, Sở Tài nguyên và Môi trường, Sở Xây dựng.</w:t>
      </w:r>
    </w:p>
    <w:p>
      <w:r>
        <w:t>- Cơ quan phối hợp: Các sở, ngành và UBND các huyện, thị xã, thành phố.</w:t>
      </w:r>
    </w:p>
    <w:p>
      <w:r>
        <w:t>2.5. Chỉ số Tính năng động và tiên phong của Chính quyền</w:t>
      </w:r>
    </w:p>
    <w:p>
      <w:r>
        <w:t>- Cơ quan đầu mối:  Văn phòng UBND tỉnh.</w:t>
      </w:r>
    </w:p>
    <w:p>
      <w:r>
        <w:t>- Cơ quan phối hợp: Các sở, ngành và UBND các huyện, thị xã, thành phố.</w:t>
      </w:r>
    </w:p>
    <w:p>
      <w:r>
        <w:t>III. Một số nhiệm vụ trọng tâm nhằm cải thiện môi trường đầu tư, kinh doanh, nâng cao chất lượng điều hành kinh tế địa phương:</w:t>
      </w:r>
    </w:p>
    <w:p>
      <w:r>
        <w:t>1. Về giải pháp cải thiện môi trường đầu tư, kinh doanh tạo điều kiện thu hút đầu tư:</w:t>
      </w:r>
    </w:p>
    <w:p>
      <w:r>
        <w:t>- Căn cứ Nghị quyết số 01/NQ-CP ngày 06/01/2023 của Chính phủ về nhiệm vụ, giải pháp chủ yếu thực hiện Kế hoạch phát triển kinh tế - xã hội, Dự toán ngân sách nhà nước và cải thiện môi trường kinh doanh, nâng cao năng lực cạnh tranh quốc gia năm 2023; căn cứ Kế hoạch hành động triển khai Nghị quyết số 02/NQ-CP ngày 10/01/2022 của Chính phủ về những nhiệm vụ, giải pháp chủ yếu cải thiện môi trường kinh doanh, nâng cao năng lực cạnh tranh quốc gia năm 2022 và đạt các mục tiêu năm 2023 theo Nghị quyết số 01/NQ-CP ngày 06/01/2023 của Chính phủ về nhiệm vụ, giải pháp chủ yếu thực hiện Kế hoạch phát triển kinh tế - xã hội, Dự toán ngân sách nhà nước và cải thiện môi trường kinh doanh, nâng cao năng lực cạnh tranh quốc gia năm 2023 (ban hành kèm theo Quyết định số 925/QĐ-UBND ngày 20/4/2023 của UBND tỉnh), giao các sở, ngành, địa phương khẩn trương, nghiêm túc triển khai, thực hiện kế hoạch hành động và báo cáo theo định kỳ.</w:t>
      </w:r>
    </w:p>
    <w:p>
      <w:r>
        <w:t>- Các sở, ngành triển khai thực hiện Chỉ thị số 05/CT-UBND ngày 26/3/2021 của UBND tỉnh về việc cải thiện chỉ số năng lực cạnh tranh cấp tỉnh (PCI) giai đoạn 2020 - 2025.</w:t>
      </w:r>
    </w:p>
    <w:p>
      <w:r>
        <w:t>2. Về bảo vệ môi trường hướng đến kinh doanh và đầu tư bền vững:</w:t>
      </w:r>
    </w:p>
    <w:p>
      <w:r>
        <w:t>- Sở Tài nguyên và Môi trường phụ trách Chỉ số xanh cấp tỉnh (PGI); phối hợp với VCCI chi nhánh Vũng Tàu, Sở Kế hoạch và Đầu tư, Công an tỉnh (Phòng Cảnh sát môi trường) và các cơ quan có liên quan nghiên cứu, phổ biến nội dung chỉ số và sớm đề xuất giải pháp, kế hoạch cải thiện chỉ số này trong năm 2023.</w:t>
      </w:r>
    </w:p>
    <w:p>
      <w:r>
        <w:t>- Sở Tài nguyên và Môi trường chủ trì, phối hợp với UBND các huyện, thị xã, thành phố và Ban Quản lý các Khu công nghiệp tăng cường công tác giám sát, xử lý nghiêm khắc đối với doanh nghiệp có hành vi gây ô nhiễm môi trường nhiều lần. Thường xuyên thực hiện các hoạt động truyền thông nhằm thúc đẩy thay đổi hành vi của các doanh nghiệp để hướng đến các doanh nghiệp đầu tư, hoạt động theo hướng thân thiện với môi trường.</w:t>
      </w:r>
    </w:p>
    <w:p>
      <w:r>
        <w:t>IV. Tổ chức thực hiện</w:t>
      </w:r>
    </w:p>
    <w:p>
      <w:r>
        <w:t>1.  Văn phòng UBND tỉnh và các đơn vị được giao làm đầu mối triển khai theo dõi các chỉ số PCI và các chỉ số thành phần căn cứ nhiệm vụ được giao tại Bảng Phụ lục phân công nhiệm vụ để thực hiện (ban hành kèm theo Chỉ thị số 05/CT-UBND ngày 26/3/2021 của UBND tỉnh) chủ động xây dựng Kế hoạch thực hiện cải thiện chỉ số năng lực cạnh tranh cấp tỉnh và có trách nhiệm nghiên cứu đề ra các giải pháp để thực hiện đối với từng chỉ số thành phần thuộc thầm quyền phân công của đơn vị, trong đó bám sát các nhiệm vụ đã được giao trong Chỉ thị số 05/CT-UBND ngày 26/3/2021 của UBND tỉnh về việc cải thiện chỉ số PCI giai đoạn 2020 - 2025 và Phụ lục I, II kèm theo.</w:t>
      </w:r>
    </w:p>
    <w:p>
      <w:r>
        <w:t>2.  Các sở, ban ngành được giao làm đầu mối triển khai theo dõi các chỉ số PCI có trách nhiệm báo cáo kết quả thực hiện, giải trình đối với các chỉ số con và các chỉ số thành phần thuộc phạm vi quản lý ngành.</w:t>
      </w:r>
    </w:p>
    <w:p>
      <w:r>
        <w:t>3.  Thủ trưởng các cơ quan, đơn vị trên địa bàn tỉnh thực hiện quán triệt, nâng cao nhận thức và trách nhiệm của từng cán bộ, công chức của đơn vị đối với nhiệm vụ cải thiện môi trường kinh doanh, nâng cao chất lượng điều hành kinh tế địa phương và các nội dung của Kế hoạch này.</w:t>
      </w:r>
    </w:p>
    <w:p>
      <w:r>
        <w:t>4.  Giao VCCI chi nhánh Vũng Tàu chủ trì, phối hợp với Sở Kế hoạch và Đầu tư, Sở Tài nguyên và Môi trường và các cơ quan, đơn vị liên quan tổ chức tập huấn, tuyên truyền định kỳ hàng năm đến các sở, ngành, địa phương, cán bộ, công chức, viên chức, tổ chức, cá nhân nhằm nâng cao nhận thức, tầm quan trọng trong việc thực hiện các giải pháp nâng cao các chỉ số PCI, DDCI, PGI.</w:t>
      </w:r>
    </w:p>
    <w:p>
      <w:r>
        <w:t>5.  Chủ tịch UBND các huyện, thị xã, thành phố có trách nhiệm triển khai kế hoạch đến các đơn vị trực thuộc để triển khai thực hiện.</w:t>
      </w:r>
    </w:p>
    <w:p>
      <w:r>
        <w:t>6.  Các cơ quan được giao nhiệm vụ chủ trì phải xây dựng kế hoạch để triển khai thực hiện, định kỳ 06 tháng (trước ngày 10/7 và trước ngày 05/12) báo cáo kết quả thực hiện các công việc được giao về Sở Kế hoạch và Đầu tư, Văn phòng UBND tỉnh để tổng hợp, báo cáo UBND tỉnh. Sở Kế hoạch và Đầu tư tổng hợp báo cáo, tham mưu UBND tỉnh định kỳ 06 tháng tổ chức giao ban với các cấp, các ngành để nắm tiến độ, kết quả, qua đó kịp thời chỉ đạo, chấn chỉnh các cơ quan, đơn vị, địa phương thực hiện chưa tốt./.</w:t>
      </w:r>
    </w:p>
    <w:p>
      <w:r>
        <w:t>Đính kèm: Phụ lục I - Kế hoạch thực hiện; Phụ lục II - Phân công nhiệm vụ; Chỉ thị số 05/CT-UBND ngày 26/3/2021 của UBND tỉnh về việc cải thiện chỉ số năng lực cạnh tranh cấp tỉnh (PCI) giai đoạn 2020 - 2025./.</w:t>
      </w:r>
    </w:p>
    <w:p>
      <w:r>
        <w:t>Nơi nhận:</w:t>
      </w:r>
    </w:p>
    <w:p>
      <w:r>
        <w:t>- Như trên;</w:t>
      </w:r>
    </w:p>
    <w:p>
      <w:r>
        <w:t>- Chủ tịch UBND tỉnh (để b/c);</w:t>
      </w:r>
    </w:p>
    <w:p>
      <w:r>
        <w:t>- Các sở, ban ngành;</w:t>
      </w:r>
    </w:p>
    <w:p>
      <w:r>
        <w:t>- Công an tỉnh; Thanh tra tỉnh;</w:t>
      </w:r>
    </w:p>
    <w:p>
      <w:r>
        <w:t>- Cục Thuế; Cục Hải quan;</w:t>
      </w:r>
    </w:p>
    <w:p>
      <w:r>
        <w:t>- Trung tâm XTĐTTMDL;</w:t>
      </w:r>
    </w:p>
    <w:p>
      <w:r>
        <w:t>- VCCI chi nhánh Vũng Tàu;</w:t>
      </w:r>
    </w:p>
    <w:p>
      <w:r>
        <w:t>- Ban Quản lý các Khu công nghiệp;</w:t>
      </w:r>
    </w:p>
    <w:p>
      <w:r>
        <w:t>- UBND các huyện, thị xã, thành phố;</w:t>
      </w:r>
    </w:p>
    <w:p>
      <w:r>
        <w:t>- Lưu: VT, TH8</w:t>
      </w:r>
    </w:p>
    <w:p>
      <w:r>
        <w:t>KT. CHỦ TỊCH</w:t>
      </w:r>
    </w:p>
    <w:p>
      <w:r>
        <w:t>PHÓ CHỦ TỊCH</w:t>
      </w:r>
    </w:p>
    <w:p>
      <w:r>
        <w:t>Lê Ngọc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