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triển khai Tiểu Dự án 4, Dự án 5 Đào tạo nâng cao năng lực cho cộng đồng và cán bộ triển khai chương trình các cấp thuộc Chương trình mục tiêu quốc gia phát triển kinh tế - xã hội vùng đồng bào dân tộc thiểu số và miền núi trên địa bàn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117/KH-UBND</w:t>
      </w:r>
    </w:p>
    <w:p>
      <w:r>
        <w:t>Sơn La, ngày 04 tháng 5 năm 2023</w:t>
      </w:r>
    </w:p>
    <w:p>
      <w:r>
        <w:t>KẾ HOẠCH</w:t>
      </w:r>
    </w:p>
    <w:p>
      <w:r>
        <w:t>TRIỂN KHAI TIỂU DỰ ÁN 4, DỰ ÁN 5 “ĐÀO TẠO NÂNG CAO NĂNG LỰC CHO CỘNG ĐỒNG VÀ CÁN BỘ TRIỂN KHAI CHƯƠNG TRÌNH CÁC CẤP” THUỘC CHƯƠNG TRÌNH MỤC TIÊU QUỐC GIA PHÁT TRIỂN KINH TẾ - XÃ HỘI VÙNG ĐỒNG BÀO DÂN TỘC THIỂU SỐ VÀ MIỀN NÚI TRÊN ĐỊA BÀN TỈNH SƠN LA, NĂM 2023</w:t>
      </w:r>
    </w:p>
    <w:p>
      <w:r>
        <w:t>Căn cứ Quyết định số 1719/QĐ-TTg ngày 14/10/2021 của Thủ tướng Chính phủ về phê duyệt Chương trình mục tiêu quốc gia phát triển kinh tế - xã hội vùng đồng bào DTTS&amp;MN giai đoạn 2021 - 2030, giai đoạn I: từ năm 2021 đến năm 2025  (sau đây gọi là Chương trình) ;</w:t>
      </w:r>
    </w:p>
    <w:p>
      <w:r>
        <w:t>Căn cứ Thông tư số 15/2022/TT-BTC ngày 04/03/2022 của Bộ Tài chính quy định về quản lý và sử dụng kinh phí sự nghiệp thực hiện Chương trình mục tiêu quốc gia phát triển kinh tế - xã hội vùng đồng bào DTTS&amp;MN giai đoạn 2021 -2025;</w:t>
      </w:r>
    </w:p>
    <w:p>
      <w:r>
        <w:t>Căn cứ Thông tư số 02/2022/TT-UBDT ngày 30/6/2022 của Ủy ban Dân tộc về hướng dẫn thực hiện một số dự án thuộc Chương trình mục tiêu quốc gia phát triển kinh tế - xã hội vùng đồng bào DTTS&amp;MN giai đoạn 2021 - 2025;</w:t>
      </w:r>
    </w:p>
    <w:p>
      <w:r>
        <w:t>Căn cứ Quyết định số 743/QĐ-UBDT ngày 10/10/2022 của Ủy ban Dân tộc về việc phê duyệt Khung chương trình đào tạo, tập huấn, bồi dưỡng cho cộng đồng và cán bộ các cấp triển khai thực hiện Chương trình mục tiêu quốc gia phát triển kinh tế - xã hội vùng đồng bào DTTS&amp;MN giai đoạn 2021 - 2025;</w:t>
      </w:r>
    </w:p>
    <w:p>
      <w:r>
        <w:t>Căn cứ các Kế hoạch của UBND tỉnh Sơn La số 257/KH-UBND ngày 27/10/2022 về thực hiện Chương trình mục tiêu quốc gia phát triển kinh tế - xã hội vùng đồng bào DTTS&amp;MN trên địa bàn tỉnh Sơn La, giai đoạn 2021-2025; Kế hoạch số 116/KH-UBND ngày 28/4/2023 về thực hiện Chương trình mục tiêu quốc gia phát triển kinh tế - xã hội vùng đồng bào DTTS&amp;MN trên địa bàn tỉnh Sơn La, năm 2023;</w:t>
      </w:r>
    </w:p>
    <w:p>
      <w:r>
        <w:t>Căn cứ Quyết định số 2566/QĐ-UBND ngày 08/12/2022 của UBND tỉnh về việc giao dự toán thu, chi ngân sách nhà nước năm 2023;</w:t>
      </w:r>
    </w:p>
    <w:p>
      <w:r>
        <w:t>Căn cứ Thông báo số 163/TB-VPUB ngày 27/4/2023 của Văn phòng UBND tỉnh về kết quả Phiên họp lần thứ 22, UBND tỉnh Sơn La khóa XV,</w:t>
      </w:r>
    </w:p>
    <w:p>
      <w:r>
        <w:t>Theo đề nghị của Ban Dân tộc tỉnh tại Tờ trình số 22/TTr-BDT ngày 24/4/2023, UBND tỉnh ban hành Kế hoạch triển khai Tiểu dự án 4, Dự án 5  “Đào tạo nâng cao năng lực cho cộng đồng và cán bộ triển khai chương trình các cấp”  thuộc Chương trình MTQG 1719 trên địa bàn tỉnh Sơn La năm 2023, cụ thể như sau:</w:t>
      </w:r>
    </w:p>
    <w:p>
      <w:r>
        <w:t>I. MỤC ĐÍCH, YÊU CẦU</w:t>
      </w:r>
    </w:p>
    <w:p>
      <w:r>
        <w:t>1. Mục đích</w:t>
      </w:r>
    </w:p>
    <w:p>
      <w:r>
        <w:t>1.1.  Đào tạo, nâng cao năng lực cho cán bộ thực hiện Chương trình  (bao gồm: Quy trình triển khai dự án, tiểu dự án của Chương trình; quy trình, kỹ năng làm chủ đầu tư, nghiệp vụ đấu thầu, quản lý tài chính và thanh quyết toán; quy trình lập kế hoạch; kiểm tra, giám sát và báo cáo kết quả thực hiện) , các kỹ năng về phát triển cộng đồng và các nội dung liên quan khác cho cán bộ cơ sở thực hiện Chương trình cấp xã và cấp thôn.</w:t>
      </w:r>
    </w:p>
    <w:p>
      <w:r>
        <w:t>1.2.  Giúp cho cộng đồng tiếp thu những kiến thức cơ bản về quản lý, về tiến bộ khoa học kỹ thuật phục vụ sản xuất, đời sống; giúp đội ngũ cán bộ bản, người dân, người có uy tín, có đủ năng lực quản lý cộng đồng, tuyên truyền vận động đồng bào thực hiện tốt công tác dân tộc, chính sách dân tộc, các chủ trương, chính sách của Đảng và pháp luật của Nhà nước.</w:t>
      </w:r>
    </w:p>
    <w:p>
      <w:r>
        <w:t>2. Yêu cầu</w:t>
      </w:r>
    </w:p>
    <w:p>
      <w:r>
        <w:t>2.1.  Xác định rõ trách nhiệm và nhận thức đầy đủ tầm quan trọng của nhiệm vụ đào tạo, tập huấn, bồi dưỡng nâng cao năng lực cho cộng đồng và cán bộ triển khai Chương trình ở các cấp để thực hiện tốt mục tiêu đề ra. Chỉ đạo chặt chẽ, khoa học, đảm bảo đúng nội dung các lớp đào tạo tập huấn, bồi dưỡng theo khung chương trình đào tạo quy định, đạt chất lượng hiệu quả cao nhất.</w:t>
      </w:r>
    </w:p>
    <w:p>
      <w:r>
        <w:t>2.2.  Quán triệt đầy đủ, kịp thời nội dung của chương trình đề ra và chấp hành tốt nội quy quy định, đồng thời tích cực học tập, nghiên cứu tiếp thu các kiến thức cơ bản vận dụng vào thực tiễn ở cơ sở.</w:t>
      </w:r>
    </w:p>
    <w:p>
      <w:r>
        <w:t>II. ĐỐI TƯỢNG</w:t>
      </w:r>
    </w:p>
    <w:p>
      <w:r>
        <w:t>1.  Cộng đồng: Ban giám sát cộng đồng xã, đại diện cộng đồng, người dân, cộng tác viên giảm nghèo, các tổ duy tu, bảo dưỡng công trình hạ tầng tại thôn, người có uy tín trong cộng đồng, ưu tiên người dân tộc thiểu số và phụ nữ trong các hoạt động nâng cao năng lực.</w:t>
      </w:r>
    </w:p>
    <w:p>
      <w:r>
        <w:t>2.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các chức sắc, chức việc tôn giáo tham gia vào quá trình triển khai thực hiện các nội dung của Chương trình.</w:t>
      </w:r>
    </w:p>
    <w:p>
      <w:r>
        <w:t>III. NỘI DUNG NHIỆM VỤ</w:t>
      </w:r>
    </w:p>
    <w:p>
      <w:r>
        <w:t>Căn cứ quy định tại điểm d khoản 5 Mục III Chương trình ban hành kèm theo Quyết định số 1719/QĐ-TTg ngày 14/10/2021 của Thủ tướng Chính phủ.</w:t>
      </w:r>
    </w:p>
    <w:p>
      <w:r>
        <w:t>1.  In ấn tài liệu.</w:t>
      </w:r>
    </w:p>
    <w:p>
      <w:r>
        <w:t>2.  Tổ chức các lớp tập huấn cho cộng đồng và cán bộ triển khai Chương trình các cấp, cụ thể:</w:t>
      </w:r>
    </w:p>
    <w:p>
      <w:r>
        <w:t>2.1.  Tổng số học viên: Dự kiến khoảng 10.680 người, trong đó:</w:t>
      </w:r>
    </w:p>
    <w:p>
      <w:r>
        <w:t>- Cán bộ triển khai Chương trình các cấp: 240 người.</w:t>
      </w:r>
    </w:p>
    <w:p>
      <w:r>
        <w:t>- Cộng đồng: 10.440 người.</w:t>
      </w:r>
    </w:p>
    <w:p>
      <w:r>
        <w:t>2.2.  Số lớp cần mở dự kiến: 178 lớp (trung bình 60 người/lớp), trong đó:</w:t>
      </w:r>
    </w:p>
    <w:p>
      <w:r>
        <w:t>- Lớp cho Cán bộ triển khai Chương trình các cấp: 04 lớp.</w:t>
      </w:r>
    </w:p>
    <w:p>
      <w:r>
        <w:t>- Lớp cho Cộng đồng: 174 lớp.</w:t>
      </w:r>
    </w:p>
    <w:p>
      <w:r>
        <w:t>2.3.  Thời gian tổ chức từng lớp</w:t>
      </w:r>
    </w:p>
    <w:p>
      <w:r>
        <w:t>- Lớp cho Cán bộ triển khai Chương trình ở các cấp: 05 ngày/lớp.</w:t>
      </w:r>
    </w:p>
    <w:p>
      <w:r>
        <w:t>- Lớp cho Cộng đồng: 04 ngày/lớp.</w:t>
      </w:r>
    </w:p>
    <w:p>
      <w:r>
        <w:t>3.  Tổ chức học tập, trao đổi kinh nghiệm trong nước cho các đối tượng trực tiếp thực hiện Chương trình; tổ chức hội thảo, hội nghị chia sẻ, trao đổi kinh nghiệm.</w:t>
      </w:r>
    </w:p>
    <w:p>
      <w:r>
        <w:t>4.  Đơn vị đào tạo, bồi dưỡng, tập huấn: Là các nhà trường, trung tâm, các cơ sở, doanh nghiệp và các đơn vị có đủ chức năng, kinh nghiệm về công tác đào tạo nâng cao năng lực cho cộng đồng và cán bộ triển khai chương trình thuộc Chương trình mục tiêu quốc gia phát triển kinh tế - xã hội vùng đồng bào dân tộc thiểu số và miền núi.</w:t>
      </w:r>
    </w:p>
    <w:p>
      <w:r>
        <w:t>IV. HÌNH THỨC, THỜI GIAN, ĐỊA ĐIỂM</w:t>
      </w:r>
    </w:p>
    <w:p>
      <w:r>
        <w:t>1. Hình thức</w:t>
      </w:r>
    </w:p>
    <w:p>
      <w:r>
        <w:t>- Đối với cộng đồng: sử dụng hình thức học tập đi đôi với thực hành, hạn chế giảng lý thuyết thuần túy.</w:t>
      </w:r>
    </w:p>
    <w:p>
      <w:r>
        <w:t>- Đối với cán bộ triển khai Chương trình các cấp: sử dụng hình thức tập huấn ngắn hạn theo phương pháp lấy người học làm trung tâm, khuyến khích chia sẻ và thảo luận.</w:t>
      </w:r>
    </w:p>
    <w:p>
      <w:r>
        <w:t>- Các lớp tập huấn phải gắn với từng công trình, dự án, tổ, nhóm cụ thể, thời gian thực hiện phải phù hợp với thời gian xây dựng công trình, chu kỳ dự án, lịch hoạt động tổ, nhóm.</w:t>
      </w:r>
    </w:p>
    <w:p>
      <w:r>
        <w:t>2. Thời gian, địa điểm</w:t>
      </w:r>
    </w:p>
    <w:p>
      <w:r>
        <w:t>- Thời gian thực hiện: Hoàn thành trước ngày 31/12/2023.</w:t>
      </w:r>
    </w:p>
    <w:p>
      <w:r>
        <w:t>- Căn cứ vào tình hình thực tế về nhu cầu đào tạo, tập huấn, bồi dưỡng để tạo điều kiện thuận lợi cho các học viên có thể tổ chức tại trung tâm Thành phố Sơn La hoặc tại các huyện.</w:t>
      </w:r>
    </w:p>
    <w:p>
      <w:r>
        <w:t>V. KINH PHÍ THỰC HIỆN</w:t>
      </w:r>
    </w:p>
    <w:p>
      <w:r>
        <w:t>Kinh phí thực hiện được giao tại Quyết định số 2566/QĐ-UBND ngày 08/12/2022 của UBND tỉnh về việc giao dự toán thu, chi ngân sách nhà nước năm 2023 và Công văn số 882/STC-QLNS ngày 16/3/2023 của Sở Tài chính.</w:t>
      </w:r>
    </w:p>
    <w:p>
      <w:r>
        <w:t>VI. TỔ CHỨC THỰC HIỆN</w:t>
      </w:r>
    </w:p>
    <w:p>
      <w:r>
        <w:t>1. Ban Dân tộc</w:t>
      </w:r>
    </w:p>
    <w:p>
      <w:r>
        <w:t>- Căn cứ nguồn vốn được giao, đối tượng theo quy định, chủ trì, phối hợp với các Sở, ngành liên quan, triển khai thực hiện; thành lập Ban quản lý dự án (theo đúng quy định) để tổ chức thực hiện kế hoạch.</w:t>
      </w:r>
    </w:p>
    <w:p>
      <w:r>
        <w:t>- Phối hợp với UBND các huyện, thành phố, các đơn vị liên quan tổ chức rà soát, đăng ký đối tượng tập huấn theo nhu cầu thực tế. Xây dựng kế hoạch chi tiết đào tạo, tập huấn, bồi dưỡng kiến thức dân tộc, tiếng dân tộc năm 2023.</w:t>
      </w:r>
    </w:p>
    <w:p>
      <w:r>
        <w:t>- Xây dựng dự toán kinh phí trình Sở Tài chính thẩm định, đảm bảo đúng các chế độ, chính sách theo quy định.</w:t>
      </w:r>
    </w:p>
    <w:p>
      <w:r>
        <w:t>- Tổ chức lựa chọn, ký kết hợp đồng với các đơn vị có chức năng đào tạo, tập huấn, bồi dưỡng theo quy định, tổ chức công khai, minh bạch và thực hiện theo đúng quy định của Luật đấu thầu, các quy định của pháp luật hiện hành.</w:t>
      </w:r>
    </w:p>
    <w:p>
      <w:r>
        <w:t>- Tổ chức triển khai thực hiện các nhiệm vụ không vượt tổng số vốn được giao và thực hiện công tác quản lý, sử dụng và thanh quyết toán nguồn kinh phí được giao theo đúng quy định của Luật Ngân sách nhà nước và các văn bản hướng dẫn thực hiện.</w:t>
      </w:r>
    </w:p>
    <w:p>
      <w:r>
        <w:t>2. Sở Tài chính:  Căn cứ Luật ngân sách nhà nước và các quy định của pháp luật hiện hành, có văn bản hướng dẫn đơn vị thực hiện công tác lập dự toán, quản lý, sử dụng và thanh quyết toán kinh phí theo quy định.</w:t>
      </w:r>
    </w:p>
    <w:p>
      <w:r>
        <w:t>3. Các sở, ban ngành, đoàn thể của tỉnh có liên quan</w:t>
      </w:r>
    </w:p>
    <w:p>
      <w:r>
        <w:t>- Căn cứ vào chức năng nhiệm vụ của ngành, phối hợp với Ban Dân tộc tỉnh tổ chức triển khai, chỉ đạo và thực hiện kế hoạch đạt chất lượng, hiệu quả.</w:t>
      </w:r>
    </w:p>
    <w:p>
      <w:r>
        <w:t>- Đề nghị Ủy ban MTTQ, các đoàn thể chính trị các cấp của tỉnh phối hợp thực hiện công tác tuyên truyền, vận động và tạo điều kiện cho các gia đình hội viên, đoàn viên tham gia các lớp đào tạo, tập huấn, bồi dưỡng do tỉnh tổ chức đạt kết quả.</w:t>
      </w:r>
    </w:p>
    <w:p>
      <w:r>
        <w:t>4. UBND các huyện, thành phố</w:t>
      </w:r>
    </w:p>
    <w:p>
      <w:r>
        <w:t>- Căn cứ vào chỉ tiêu được phân bổ, chỉ đạo UBND các xã và Phòng Dân tộc cùng các phòng, ban liên quan rà soát và đăng ký danh sách tham gia từng nội dung cụ thể, tổng hợp gửi Ban Dân tộc để phục vụ cho kế hoạch mở lớp.</w:t>
      </w:r>
    </w:p>
    <w:p>
      <w:r>
        <w:t>- Chỉ đạo các phòng, ban chuyên môn và UBND các xã quan tâm, tạo điều kiện thuận lợi cho cán bộ cơ sở và cộng đồng tham gia lớp tập huấn, bồi dưỡng tại tỉnh, và huyện đầy đủ, đúng thành phần. Phối hợp với Ban Dân tộc và các trường, các trung tâm và đơn vị doanh nghiệp triển khai thực hiện các nội dung đào tạo, tập huấn, bồi dưỡng trên địa bàn đạt chất lượng và hiệu quả.</w:t>
      </w:r>
    </w:p>
    <w:p>
      <w:r>
        <w:t>- Phối hợp với Ban Dân tộc và các trường, các trung tâm và các đơn vị liên quan triển khai thực hiện các nội dung đào tạo, tập huấn, bồi dưỡng trên địa bàn đạt chất lượng, hiệu quả.</w:t>
      </w:r>
    </w:p>
    <w:p>
      <w:r>
        <w:t>Trong quá trình triển khai thực hiện Kế hoạch này, nếu có khó khăn, vướng mắc, các sở, ban, ngành, UBND các huyện, thành phố, các đơn vị có liên quan kịp thời báo cáo UBND tỉnh (qua Ban Dân tộc tỉnh) xem xét, chỉ đạo  (Các đơn vị chủ trì triển khai các nhiệm vụ tại Kế hoạch này chịu trách nhiệm toàn diện trước pháp luật, UBND tỉnh, Chủ tịch UBND tỉnh về nội dung, kết quả triển khai đảm bảo các quy định của pháp luật) ./.</w:t>
      </w:r>
    </w:p>
    <w:p>
      <w:r>
        <w:t>Nơi nhận:</w:t>
      </w:r>
    </w:p>
    <w:p>
      <w:r>
        <w:t>- TT Tỉnh ủy, TT HĐND tỉnh (b/c);</w:t>
      </w:r>
    </w:p>
    <w:p>
      <w:r>
        <w:t>- Chủ tịch, các Phó Chủ tịch UBND tỉnh;</w:t>
      </w:r>
    </w:p>
    <w:p>
      <w:r>
        <w:t>- Ủy ban Mặt trận Tổ quốc Việt Nam tỉnh;</w:t>
      </w:r>
    </w:p>
    <w:p>
      <w:r>
        <w:t>- Các sở, ban, ngành của tỉnh;</w:t>
      </w:r>
    </w:p>
    <w:p>
      <w:r>
        <w:t>- HU-HĐND-UBND các huyện, thành phố;</w:t>
      </w:r>
    </w:p>
    <w:p>
      <w:r>
        <w:t>- Văn phòng UBND tỉnh (LĐVP, KT);</w:t>
      </w:r>
    </w:p>
    <w:p>
      <w:r>
        <w:t>- Trung tâm Thông tin tỉnh;</w:t>
      </w:r>
    </w:p>
    <w:p>
      <w:r>
        <w:t>- Lưu: VT, KT. Giang26b</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