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2024 thực hiện Nghị quyết 38/NQ-CP thực hiện Kết luận 62-KL/TW thực hiện Nghị quyết 19-NQ/TW về tiếp tục đổi mới hệ thống tổ chức và quản lý, nâng cao chất lượng và hiệu quả hoạt động của các đơn vị sự nghiệp công lập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103/KH-UBND</w:t>
      </w:r>
    </w:p>
    <w:p>
      <w:r>
        <w:t>Lạng Sơn, ngày 10 tháng 5 năm 2024</w:t>
      </w:r>
    </w:p>
    <w:p>
      <w:r>
        <w:t>KẾ HOẠCH</w:t>
      </w:r>
    </w:p>
    <w:p>
      <w:r>
        <w:t>THỰC HIỆN NGHỊ QUYẾT SỐ 38/NQ-CP NGÀY 02/4/2024 CỦA CHÍNH PHỦ BAN HÀNH CHƯƠNG TRÌNH HÀNH ĐỘNG THỰC HIỆN KẾT LUẬN SỐ 62-KL/TW, NGÀY 02/10/2023 CỦA BỘ CHÍNH TRỊ VỀ THỰC HIỆN NGHỊ QUYẾT SỐ 19-NQ/TW, NGÀY 25/10/2017 CỦA BAN CHẤP HÀNH TRUNG ƯƠNG ĐẢNG KHOÁ XII VỀ TIẾP TỤC ĐỔI MỚI HỆ THỐNG TỔ CHỨC, QUẢN LÝ, NÂNG CAO CHẤT LƯỢNG VÀ HIỆU QUẢ HOẠT ĐỘNG CỦA CÁC ĐƠN VỊ SỰ NGHIỆP CÔNG LẬP</w:t>
      </w:r>
    </w:p>
    <w:p>
      <w:r>
        <w:t>Thực hiện Nghị quyết số 38/NQ-CP ngày 02/4/2024 của Chính phủ ban hành Chương trình hành động của Chính phủ thực hiện Kết luận số 62-KL/TW, ngày 02/10/2023 của Bộ Chính trị 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  (Nghị quyết số 38/NQ-CP).  Ủy ban nhân dân tỉnh xây dựng Kế hoạch triển khai thực hiện Nghị quyết số 38/NQ-CP trên địa bàn tỉnh như sau:</w:t>
      </w:r>
    </w:p>
    <w:p>
      <w:r>
        <w:t>I. MỤC ĐÍCH, YÊU CẦU</w:t>
      </w:r>
    </w:p>
    <w:p>
      <w:r>
        <w:t>1. Mục đích</w:t>
      </w:r>
    </w:p>
    <w:p>
      <w:r>
        <w:t>a) Tiếp tục quán triệt các chủ trương, yêu cầu của Nghị quyết số 19- NQ/TW và Kết luận số 62-KL/TW; nâng cao nhận thức, trách nhiệm của các Sở, ban, ngành, UBND các huyện, thành phố, đơn vị sự nghiệp công lập và Nhân dân, nhất là người đứng đầu và cán bộ lãnh đạo, quản lý, tạo sự thống nhất, đồng thuận, quyết tâm cao thực hiện có hiệu quả Nghị quyết số 19-NQ/TW.</w:t>
      </w:r>
    </w:p>
    <w:p>
      <w:r>
        <w:t>b) Xác định các nhiệm vụ, giải pháp trọng tâm để các cơ quan, đơn vị, địa phương tập trung lãnh đạo, chỉ đạo tiếp tục thực hiện nghiêm quan điểm, mục tiêu, nhiệm vụ, giải pháp và đổi mới căn bản, toàn diện, đồng bộ hệ thống đơn vị sự nghiệp công lập theo Nghị quyết số 19-NQ/TW.</w:t>
      </w:r>
    </w:p>
    <w:p>
      <w:r>
        <w:t>c) Nâng cao năng lực, hiệu quả quản lý nhà nước đối với đơn vị sự nghiệp công lập, hoàn thiện các văn bản quy phạm pháp luật, bảo đảm khuôn khổ pháp lý đầy đủ, đồng bộ, khả thi, đáp ứng yêu cầu thực hiện Nghị quyết số 19 - NQ/TW gắn với các chủ trương của Đảng có liên quan.</w:t>
      </w:r>
    </w:p>
    <w:p>
      <w:r>
        <w:t>2. Yêu cầu</w:t>
      </w:r>
    </w:p>
    <w:p>
      <w:r>
        <w:t>a) Bám sát Kết luận số 62-KL/TW để tiếp tục thực hiện có hiệu quả Nghị quyết số 19-NQ/TW và phấn đấu đạt các chỉ tiêu cụ thể như sau:</w:t>
      </w:r>
    </w:p>
    <w:p>
      <w:r>
        <w:t>- Đến năm 2025: tiếp tục giảm tối thiểu bình quân 10% đơn vị sự nghiệp công lập và 10% biên chế sự nghiệp hưởng lương từ ngân sách nhà nước so với năm 2021; có tối thiểu 20% đơn vị tự chủ tài chính; 100% đơn vị sự nghiệp kinh tế và sự nghiệp khác có đủ điều kiện hoàn thành chuyển đổi thành công ty cổ phần; tiếp tục giảm bình quân 10% chi trực tiếp từ ngân sách nhà nước cho đơn vị sự nghiệp công lập so với giai đoạn 2016 - 2020.</w:t>
      </w:r>
    </w:p>
    <w:p>
      <w:r>
        <w:t>- Đến năm 2030: Tiếp tục thực hiện việc giảm đầu mối,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2021 - 2025.</w:t>
      </w:r>
    </w:p>
    <w:p>
      <w:r>
        <w:t>b) Phân công và có lộ trình cụ thể đối với việc thực hiện các nhiệm vụ của các cơ quan, đơn vị.</w:t>
      </w:r>
    </w:p>
    <w:p>
      <w:r>
        <w:t>c) Tăng cường công tác thanh tra, kiểm tra, giám sát việc tổ chức thực hiện và đánh giá kết quả thực hiện.</w:t>
      </w:r>
    </w:p>
    <w:p>
      <w:r>
        <w:t>II. NHIỆM VỤ, GIẢI PHÁP</w:t>
      </w:r>
    </w:p>
    <w:p>
      <w:r>
        <w:t>1.  Tiếp tục đẩy mạnh công tác thông tin, tuyên truyền đến cán bộ, công chức, viên chức, người lao động và đảng viên, hội viên và các tầng lớp Nhân dân nhằm nâng cao nhận thức, trách nhiệm tạo sự thống nhất, đồng thuận, quyết tâm cao để tiếp tục thực hiện đổi mới căn bản, toàn diện, đồng bộ hệ thống đơn vị sự nghiệp công lập theo Nghị quyết số 19-NQ/TW.</w:t>
      </w:r>
    </w:p>
    <w:p>
      <w:r>
        <w:t>- Cơ quan chủ trì: các Sở, ban, ngành; UBND cấp huyện.</w:t>
      </w:r>
    </w:p>
    <w:p>
      <w:r>
        <w:t>- Thời gian thực hiện: thực hiện thường xuyên.</w:t>
      </w:r>
    </w:p>
    <w:p>
      <w:r>
        <w:t>2.  Nâng cao hiệu lực, hiệu quả quản lý nhà nước</w:t>
      </w:r>
    </w:p>
    <w:p>
      <w:r>
        <w:t>a) Thực hiện rà soát, báo cáo UBND tỉnh trình HĐND tỉnh ban hành, sửa đổi, bổ sung danh mục dịch vụ sự nghiệp công sử dụng ngân sách nhà nước thuộc phạm vi quản lý theo quy định.</w:t>
      </w:r>
    </w:p>
    <w:p>
      <w:r>
        <w:t>- Cơ quan chủ trì: các Sở, ban, ngành  (theo chức năng, nhiệm vụ, lĩnh vực phụ trách chủ động tham mưu, thực hiện) .</w:t>
      </w:r>
    </w:p>
    <w:p>
      <w:r>
        <w:t>- Cơ quan phối hợp: Sở Tài chính và các Sở, ban, ngành có liên quan.</w:t>
      </w:r>
    </w:p>
    <w:p>
      <w:r>
        <w:t>- Thời gian thực hiện: năm 2024 và các năm tiếp theo.</w:t>
      </w:r>
    </w:p>
    <w:p>
      <w:r>
        <w:t>b) Trình UBND tỉnh ban hành, sửa đổi, bổ sung định mức kinh tế - kỹ thuật, định mức chi phí (nếu có) làm cơ sở ban hành đơn giá, dịch vụ sự nghiệp công sử dụng ngân sách nhà nước theo quy định của pháp luật.</w:t>
      </w:r>
    </w:p>
    <w:p>
      <w:r>
        <w:t>- Cơ quan chủ trì: các Sở, ban, ngành, UBND cấp huyện.</w:t>
      </w:r>
    </w:p>
    <w:p>
      <w:r>
        <w:t>- Cơ quan phối hợp: Sở Tài chính và các Sở, ban, ngành có liên quan.</w:t>
      </w:r>
    </w:p>
    <w:p>
      <w:r>
        <w:t>- Thời gian thực hiện: năm 2024 và các năm tiếp theo.</w:t>
      </w:r>
    </w:p>
    <w:p>
      <w:r>
        <w:t>c) Trình UBND tỉnh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w:t>
      </w:r>
    </w:p>
    <w:p>
      <w:r>
        <w:t>- Cơ quan chủ trì: các Sở, ban, ngành, UBND cấp huyện.</w:t>
      </w:r>
    </w:p>
    <w:p>
      <w:r>
        <w:t>- Cơ quan phối hợp: Sở Tài chính và các cơ quan, đơn vị có liên quan.</w:t>
      </w:r>
    </w:p>
    <w:p>
      <w:r>
        <w:t>- Thời gian thực hiện: năm 2024 và các năm tiếp theo.</w:t>
      </w:r>
    </w:p>
    <w:p>
      <w:r>
        <w:t>d)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gắn quyền hạn với trách nhiệm, quyền lợi với hiệu quả công việc.</w:t>
      </w:r>
    </w:p>
    <w:p>
      <w:r>
        <w:t>- Cơ quan chủ trì: các Sở, ban, ngành; đơn vị sự nghiệp công lập.</w:t>
      </w:r>
    </w:p>
    <w:p>
      <w:r>
        <w:t>- Cơ quan phối hợp: Sở Nội vụ, Sở Tài chính.</w:t>
      </w:r>
    </w:p>
    <w:p>
      <w:r>
        <w:t>- Thời gian thực hiện: thường xuyên.</w:t>
      </w:r>
    </w:p>
    <w:p>
      <w:r>
        <w:t>đ) Xây dựng phương án rà soát, hoàn thiện cơ cấu tổ chức bộ máy bên trong của đơn vị sự nghiệp theo hướng tinh gọn, giảm mạnh đầu mối, bỏ cấp trung gian; thực hiện đổi mới phương thức quản lý, nâng cao năng lực quản trị của đơn vị, đẩy mạnh ứng dụng công nghệ thông tin và khoa học - công nghệ tiên tiến, bảo đảm nâng cao hiệu lực, hiệu quả hoạt động, góp phần nâng cao chất lượng hoạt động cung ứng các dịch vụ sự nghiệp công, đáp ứng yêu cầu của xã hội và người dân.</w:t>
      </w:r>
    </w:p>
    <w:p>
      <w:r>
        <w:t>- Cơ quan chủ trì: các Sở, ban, ngành; đơn vị sự nghiệp công lập.</w:t>
      </w:r>
    </w:p>
    <w:p>
      <w:r>
        <w:t>- Cơ quan phối hợp: Sở Nội vụ, Sở Tài chính.</w:t>
      </w:r>
    </w:p>
    <w:p>
      <w:r>
        <w:t>- Thời gian thực hiện: thường xuyên.</w:t>
      </w:r>
    </w:p>
    <w:p>
      <w:r>
        <w:t>3.  Tiếp tục đẩy mạnh tự chủ, sắp xếp, tổ chức lại các đơn vị sự nghiệp công lập:</w:t>
      </w:r>
    </w:p>
    <w:p>
      <w:r>
        <w:t>a) Chủ động rà soát, sắp xếp các đơn vị sự nghiệp công lập theo mục tiêu, nhiệm vụ, giải pháp của Nghị quyết số 19-NQ/TW, bảo đảm tinh gọn, hoạt động hiệu lực, hiệu quả, trong đó một đơn vị sự nghiệp công lập có thể cung ứng nhiều dịch vụ sự nghiệp công cùng loại nhằm giảm mạnh đầu mối, khắc phục chồng chéo, dàn trải, trùng lắp về chức năng, nhiệm vụ; cơ cấu lại hoặc giải thể các đơn vị sự nghiệp hoạt động không hiệu quả hoặc không đáp ứng tiêu chí, điều kiện thành lập.</w:t>
      </w:r>
    </w:p>
    <w:p>
      <w:r>
        <w:t>- Cơ quan chủ trì: các Sở, ban, ngành; đơn vị sự nghiệp công lập.</w:t>
      </w:r>
    </w:p>
    <w:p>
      <w:r>
        <w:t>- Cơ quan phối hợp: Sở Nội vụ, Sở Tài chính.</w:t>
      </w:r>
    </w:p>
    <w:p>
      <w:r>
        <w:t>- Thời gian thực hiện: thường xuyên.</w:t>
      </w:r>
    </w:p>
    <w:p>
      <w:r>
        <w:t>b) Chuyển Trung tâm y tế đa chức năng cấp huyện về UBND cấp huyện quản lý.</w:t>
      </w:r>
    </w:p>
    <w:p>
      <w:r>
        <w:t>- Cơ quan chủ trì: Sở Y tế.</w:t>
      </w:r>
    </w:p>
    <w:p>
      <w:r>
        <w:t>- Cơ quan phối hợp: Sở Nội vụ, Sở Tài chính, UBND cấp huyện.</w:t>
      </w:r>
    </w:p>
    <w:p>
      <w:r>
        <w:t>- Thời gian thực hiện: năm 2025.</w:t>
      </w:r>
    </w:p>
    <w:p>
      <w:r>
        <w:t>c) Tiếp tục rà soát, sắp xếp, tổ chức lại các trường mầm non, phổ thông gắn với nâng cao giáo dục, hình thành trường phổ thông nhiều cấp học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 Cơ quan chủ trì: Sở Giáo dục và Đào tạo, UBND cấp huyện.</w:t>
      </w:r>
    </w:p>
    <w:p>
      <w:r>
        <w:t>- Cơ quan phối hợp: Sở Nội vụ, Sở Tài chính.</w:t>
      </w:r>
    </w:p>
    <w:p>
      <w:r>
        <w:t>- Thời gian thực hiện: thường xuyên.</w:t>
      </w:r>
    </w:p>
    <w:p>
      <w:r>
        <w:t>d) Rà soát, sắp xếp, sáp nhập, giải thể các trường cao đẳng hoạt động không hiệu quả, sắp xếp lại các đơn vị sự nghiệp giáo dục nghề nghiệp trên địa bàn tỉnh theo hướng về cơ bản chỉ còn một đầu mối đào tạo nghề công lập.</w:t>
      </w:r>
    </w:p>
    <w:p>
      <w:r>
        <w:t>- Cơ quan chủ trì: Các Sở, ban, ngành.</w:t>
      </w:r>
    </w:p>
    <w:p>
      <w:r>
        <w:t>- Cơ quan phối hợp: Sở Nội vụ, Sở Tài chính.</w:t>
      </w:r>
    </w:p>
    <w:p>
      <w:r>
        <w:t>- Thời gian thực hiện: thường xuyên.</w:t>
      </w:r>
    </w:p>
    <w:p>
      <w:r>
        <w:t>4.  Đẩy mạnh thực hiện tự chủ</w:t>
      </w:r>
    </w:p>
    <w:p>
      <w:r>
        <w:t>a) Tham mưu phê duyệt, hoặc phê duyệt theo thẩm quyền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có thu, tạo điều kiện cho các đơn vị sự nghiệp công lập phát triển ổn định, bền vững; đối với các đơn vị sự công lập tự bảo đảm một phần chi thường xuyên, xác định rõ số lượng người làm việc hưởng lương từ nguồn thu sự nghiệp tương ứng với mức độ tự chủ về tài chính của đơn vị.</w:t>
      </w:r>
    </w:p>
    <w:p>
      <w:r>
        <w:t>- Cơ quan chủ trì: các Sở, ban, ngành; đơn vị sự nghiệp công lập.</w:t>
      </w:r>
    </w:p>
    <w:p>
      <w:r>
        <w:t>- Cơ quan phối hợp: Sở Tài chính.</w:t>
      </w:r>
    </w:p>
    <w:p>
      <w:r>
        <w:t>- Thời gian thực hiện: thường xuyên.</w:t>
      </w:r>
    </w:p>
    <w:p>
      <w:r>
        <w:t>b) Hoàn thành việc chuyển đổi các đơn vị sự nghiệp kinh tế và sự nghiệp khác có đủ điều kiện thành công ty cổ phần.</w:t>
      </w:r>
    </w:p>
    <w:p>
      <w:r>
        <w:t>- Cơ quan chủ trì: Sở Tài chính.</w:t>
      </w:r>
    </w:p>
    <w:p>
      <w:r>
        <w:t>- Cơ quan phối hợp: các Sở, ban, ngành.</w:t>
      </w:r>
    </w:p>
    <w:p>
      <w:r>
        <w:t>- Thời gian thực hiện: theo lộ trình phê duyệt của Thủ tướng Chính phủ.</w:t>
      </w:r>
    </w:p>
    <w:p>
      <w:r>
        <w:t>5.  Triển khai thực hiện có hiệu quả các quy định để đẩy mạnh cung ứng dịch vụ sự nghiệp công theo cơ chế thị trường, thúc đẩy xã hội hóa dịch vụ sự nghiệp công; tham mưu UBND tỉnh trình HĐND tỉnh ban hành kế hoạch, chính sách khuyến khích xã hội hóa phù hợp với điều kiện phát triển kinh tế - xã hội trên địa bàn tỉnh.</w:t>
      </w:r>
    </w:p>
    <w:p>
      <w:r>
        <w:t>- Cơ quan chủ trì: Sở Tài chính, Sở Kế hoạch và Đầu tư.</w:t>
      </w:r>
    </w:p>
    <w:p>
      <w:r>
        <w:t>- Cơ quan phối hợp: các Sở, ban, ngành, UBND cấp huyện.</w:t>
      </w:r>
    </w:p>
    <w:p>
      <w:r>
        <w:t>- Thời gian thực hiện: năm 2024 và những năm tiếp theo.</w:t>
      </w:r>
    </w:p>
    <w:p>
      <w:r>
        <w:t>III. TỔ CHỨC THỰC HIỆN</w:t>
      </w:r>
    </w:p>
    <w:p>
      <w:r>
        <w:t>1.  Các Sở, ban, ngành và UBND cấp huyện căn cứ chức năng, nhiệm vụ được giao chủ động tổ chức triển khai thực hiện Kế hoạch này; định kỳ trước ngày 30/11 hằng năm báo cáo kết quả triển khai thực hiện về UBND tỉnh (qua Sở Nội vụ) để tổng hợp, theo dõi.</w:t>
      </w:r>
    </w:p>
    <w:p>
      <w:r>
        <w:t>2.  Sở Nội vụ có trách nhiệm phối hợp với các cơ quan liên quan hướng dẫn, kiểm tra, đôn đốc các cơ quan, đơn vị triển khai thực hiện Kế hoạch này. Định kỳ hằng năm tổng hợp tình hình triển khai thực hiện của các Sở, ban, ngành, UBND cấp huyện báo cáo UBND tỉnh kết quả thực hiện Kế hoạch./.</w:t>
      </w:r>
    </w:p>
    <w:p>
      <w:r>
        <w:t>Nơi nhận:</w:t>
      </w:r>
    </w:p>
    <w:p>
      <w:r>
        <w:t>- Văn phòng Chính phủ;</w:t>
      </w:r>
    </w:p>
    <w:p>
      <w:r>
        <w:t>- Bộ Nội vụ;</w:t>
      </w:r>
    </w:p>
    <w:p>
      <w:r>
        <w:t>- Thường trực Tỉnh ủy;</w:t>
      </w:r>
    </w:p>
    <w:p>
      <w:r>
        <w:t>- Thường trực HĐND tỉnh;</w:t>
      </w:r>
    </w:p>
    <w:p>
      <w:r>
        <w:t>- Chủ tịch, các Phó Chủ tịch UBND tỉnh;</w:t>
      </w:r>
    </w:p>
    <w:p>
      <w:r>
        <w:t>- Các Sở, ban, ngành;</w:t>
      </w:r>
    </w:p>
    <w:p>
      <w:r>
        <w:t>- ĐVSNCL trực thuộc UBND tỉnh;</w:t>
      </w:r>
    </w:p>
    <w:p>
      <w:r>
        <w:t>- UBND các huyện, thành phố;</w:t>
      </w:r>
    </w:p>
    <w:p>
      <w:r>
        <w:t>- C, PCVP UBND tỉnh,</w:t>
      </w:r>
    </w:p>
    <w:p>
      <w:r>
        <w:t>các phòng, đơn vị trực thuộc;</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