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Kế hoạch 02/KH-UBND năm 2024 thực hiện Chương trình chăm sóc sức khỏe tâm thần trẻ em, chăm sóc trẻ em mồ côi giai đoạn 2023-2030 trên địa bàn tỉnh Quảng Ninh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02/KH-UBND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08/01/2024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08/01/2024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