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3971/HD-UBND năm 2023 về sắp xếp, kiện toàn tổ chức bộ máy; thực hiện chính sách đối với cán bộ, công chức, viên chức, người lao động và việc công nhận đơn vị Anh hùng lực lượng vũ trang Nhân dân, Anh hùng Lao động khi thực hiện sắp xếp đơn vị hành chính các cấp trên địa bàn tỉnh Lào Cai,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3971/HD-UBND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3971/HD-UBND</w:t>
      </w:r>
    </w:p>
    <w:p>
      <w:r>
        <w:t>Lào Cai, ngày 11 tháng 08 năm 2023</w:t>
      </w:r>
    </w:p>
    <w:p>
      <w:r>
        <w:t>HƯỚNG DẪN</w:t>
      </w:r>
    </w:p>
    <w:p>
      <w:r>
        <w:t>VIỆC SẮP XẾP, KIỆN TOÀN TỔ CHỨC BỘ MÁY; THỰC HIỆN CHÍNH SÁCH ĐỐI VỚI CÁN BỘ, CÔNG CHỨC, VIÊN CHỨC, NGƯỜI LAO ĐỘNG VÀ VIỆC CÔNG NHẬN ĐƠN VỊ ANH HÙNG LỰC LƯỢNG VŨ TRANG NHÂN DÂN, ANH HÙNG LAO ĐỘNG KHI THỰC HIỆN SẮP XẾP ĐƠN VỊ HÀNH CHÍNH CÁC CẤP TRÊN ĐỊA BÀN TỈNH LÀO CAI, GIAI ĐOẠN 2023-2030</w:t>
      </w:r>
    </w:p>
    <w:p>
      <w:r>
        <w:t>Căn cứ Nghị quyết số 37-NQ/TW ngày 24/12/2018 của Bộ Chính trị về việc sắp xếp các đơn vị hành chính cấp huyện và cấp xã; Kết luận số 48-KL/T W ngày 30/01/2023 của Bộ Chính trị về tiếp tục thực hiện sắp xếp đơn vị hành chính cấp huyện, cấp xã giai đoạn 2023 - 2030;</w:t>
      </w:r>
    </w:p>
    <w:p>
      <w:r>
        <w:t>Căn cứ Nghị quyết số 595/NQ-UBTVQH15 ngày 12/9/2022 của Ủy ban Thường vụ Quốc hội về việc tiếp tục thực hiện chủ trương sắp xếp các đơn vị hành chính cấp huyện, cấp xã; Nghị quyết số 35/2023/UBTVQH15 ngày 12/7/2023 của Ủy ban Thường vụ Quốc hội về việc sắp xếp đơn vị hành chính cấp huyện, cấp xã giai đoạn 2023 - 2030;</w:t>
      </w:r>
    </w:p>
    <w:p>
      <w:r>
        <w:t>Căn cứ Hướng dẫn số 4099/HD-BNV ngày 29/7/2023 của Bộ Nội vụ hướng dẫn về việc sắp xếp, kiện toàn tổ chức bộ máy, thực hiện chính sách đối với cán bộ, công chức, viên chức, người lao động và việc công nhận vùng an toàn khu, xã an toàn khu, xã đảo, đơn vị Anh hùng lực lượng vũ trang Nhân dân, Anh hùng Lao động khi thực hiện sắp xếp đơn vị hành chính cấp huyện, cấp xã giai đoạn 2023-2030. Ủy ban nhân dân tỉnh hướng dẫn triển khai thực hiện một số nội dung, cụ thể như sau:</w:t>
      </w:r>
    </w:p>
    <w:p>
      <w:r>
        <w:t>1. Về sắp xếp, kiện toàn tổ chức bộ máy của cơ quan, tổ chức sau sắp xếp ĐVHC cấp huyện, cấp xã</w:t>
      </w:r>
    </w:p>
    <w:p>
      <w:r>
        <w:t>Khi sắp xếp các ĐVHC cấp huyện, cấp xã để hình thành mộ t ĐVHC mới cùng cấp thì thực hiện việc sắp xếp, kiện toàn tổ chức bộ máy của cơ quan, tổ chức trong hệ thống chính trị ở ĐVHC cấp huyện, cấp xã mới như sau:</w:t>
      </w:r>
    </w:p>
    <w:p>
      <w:r>
        <w:t>a) Đối với các cơ quan, tổ chức của Đảng, Mặt trận Tổ quốc Việt Nam và các tổ chức chính trị - xã hội ở cấp huyện, cấp xã: Thực hiện theo hướng dẫn của Ban Tổ chức Trung ương.</w:t>
      </w:r>
    </w:p>
    <w:p>
      <w:r>
        <w:t>b) Đối với tổ chức chính quyền địa phương và hoạt động của Hội đồng nhân dân  (HĐND) , Ủy ban nhân dân  (UBND)  cấp huyện, cấp xã sau sắp xếp được thực hiện như sau:</w:t>
      </w:r>
    </w:p>
    <w:p>
      <w:r>
        <w:t>- Về nguyên tắc sắp xếp:  thực hiện theo quy định tại khoản 1, Điều 10 Nghị quyết số 35/2023/UBTVQH15.</w:t>
      </w:r>
    </w:p>
    <w:p>
      <w:r>
        <w:t>- Về tổ chức chính quyền địa phương ở ĐVHC hình thành sau sắp xếp:</w:t>
      </w:r>
    </w:p>
    <w:p>
      <w:r>
        <w:t>+ Khi nhập các đơn vị hành chính cấp huyện, cấp xã để hình thành một đơn vị hành chính cùng cấp mới thì tổ chức chính quyền địa phương và hoạt động của Hội đồng nhân dân, Ủy ban nhân dân của đơn vị hành chính mới thực hiện theo quy định tại Điều 134 của Luật Tổ chức chính quyền địa phương và các nghị quyết của Quốc hội về tổ chức chính quyền đô thị.</w:t>
      </w:r>
    </w:p>
    <w:p>
      <w:r>
        <w:t>+ Khi điều chỉnh một phần diện tích tự nhiên và dân số của đơn vị hành chính cấp huyện, cấp xã để hình thành đơn vị hành chính cùng cấp thì tổ chức chính quyền địa phương và hoạt động của Hội đồng nhân dân, Ủy ban nhân dân của đơn vị hành chính hình thành sau sắp xếp thực hiện theo quy định tại Điều 136 và Điều 137 của Luật Tổ chức chính quyền địa phương và các nghị quyết của Quốc hội về tổ chức chính quyền đô thị.</w:t>
      </w:r>
    </w:p>
    <w:p>
      <w:r>
        <w:t>+ Trường hợp Hội đồng nhân dân cấp huyện, cấp xã do điều chỉnh địa giới đơn vị hành chính để thực hiện việc sắp xếp đơn vị hành chính cấp huyện, cấp xã mà không còn đủ hai phần ba tổng số đại biểu Hội đồng nhân dân thì thực hiện theo quy định tại Điều 138 của Luật Tổ chức chính quyền địa phương.</w:t>
      </w:r>
    </w:p>
    <w:p>
      <w:r>
        <w:t>- Việc xác định khóa của HĐND ở đơn vị hành chính hình thành sau sắp xếp:  thực hiện theo quy định tại khoản 3 Điều 10 Nghị quyết số 35/2023/UBTVQH15.</w:t>
      </w:r>
    </w:p>
    <w:p>
      <w:r>
        <w:t>c) Đối với các cơ quan thuộc HĐND, các cơ quan chuyên môn thuộc UBND cấp huyện: Thực hiện theo quy định tại khoản 4 Điều 10 Nghị quyết số 35/2023/UBTVQH15, trong đó:</w:t>
      </w:r>
    </w:p>
    <w:p>
      <w:r>
        <w:t>Việc tổ chức Ban Dân tộc của HĐND cấp huyện nhiệm kỳ mới  (nếu có)  thực hiện theo quy định tại Nghị quyết số 1130/2016/UBTVQH13 ngày 14/01/2016 của Ủy ban Thường vụ Quốc hội về tiêu chuẩn, điều kiện thành lập Ban Dân tộc của HĐND tỉnh, huyện, thị xã, thành phố thuộc tỉnh.</w:t>
      </w:r>
    </w:p>
    <w:p>
      <w:r>
        <w:t>Các cơ quan chuyên môn thuộc UBND cấp huyện: Thực hiện theo quy định của Luật Tổ chức chính quyền địa phương, Nghị định số 108/2020/NĐ -CP ngày 14/9/2020 của Chính phủ sửa đổi, bổ sung một số điều của Nghị định số 37/2014/NĐ-CP ngày 05/5/2014 quy định tổ chức các cơ quan chuyên môn thuộc Ủy ban nhân dân huyện, quận, thị xã, thành phố thuộc tỉnh, thành phố trực thuộc Trung ương và Nghị định số 158/2018/NĐ-CP ngày 22/11/2018 của Chính phủ quy định về thành lập, tổ chức lại, giải thể tổ chức hành chính.</w:t>
      </w:r>
    </w:p>
    <w:p>
      <w:r>
        <w:t>d) Đối với các tổ chức hành chính thuộc cơ quan Trung ương, thuộc cấp tỉnh được tổ chức theo ĐVHC cấp huyện và tổ chức hành chính khác thuộc UBND cấp huyện: Thực hiện theo quy định của Luật chuyên ngành, các văn bản hướng dẫn thi hành của Chính phủ, của Bộ quản lý ngành, lĩnh vực và quy định tại Nghị định số 158/2018/ND-CP.</w:t>
      </w:r>
    </w:p>
    <w:p>
      <w:r>
        <w:t>đ) Đối với các đơn vị sự nghiệp công lập: Thực hiện theo quy định tại khoản 5 Điều 10 Nghị quyết số 35/2023/UBTVQH15. Việc thành lập, tổ chức lại, giải thể các đơn vị sự nghiệp công lập thực hiện theo quy định của Luật chuyên ngành, các văn bản hướng dẫn thi hành của Chính phủ, của Bộ quản lý ngành, lĩnh vực và quy định tại Nghị định số 120/2020/NĐ-CP ngày 07/10/2020 của Chính phủ quy định về thành lập, tổ chức lại, giải thể đơn vị sự nghiệp công lập.</w:t>
      </w:r>
    </w:p>
    <w:p>
      <w:r>
        <w:t>2. Về chính sách đối với cán bộ, công chức, viên chức, người lao động trong các cơ quan, tổ chức tại ĐVHC cấp huyện, cấp xã thực hiện sắp xếp</w:t>
      </w:r>
    </w:p>
    <w:p>
      <w:r>
        <w:t>a) Tạm dừng việc bầu, bổ nhiệm các chức danh lãnh đạo, quản lý, tuyển dụng, tiếp nhận cán bộ, công chức, viên chức tại các cơ quan, tổ chức trong hệ thống chính trị ở ĐVHC cấp huyện, cấp xã thực hiện sắp xếp: Thực hiện theo quy định tại khoản 6 Điều 10 Nghị quyết số 35/2023/UBTVQH15.</w:t>
      </w:r>
    </w:p>
    <w:p>
      <w:r>
        <w:t>b) Giải quyết chính sách đối với cán bộ, công chức, viên chức trong hệ thống chính trị dôi dư tại ĐVHC cấp huyện, cấp xã thực hiện sắp xếp:</w:t>
      </w:r>
    </w:p>
    <w:p>
      <w:r>
        <w:t>- Giao Sở Nội vụ phối hợp với Ban Tổ chức Tỉnh ủy thực hiện rà soát, điều chỉnh chỉ tiêu biên chế giao, cụ thể như sau:</w:t>
      </w:r>
    </w:p>
    <w:p>
      <w:r>
        <w:t>+ Biên chế cán bộ, công chức và số lượng người làm việc  (biên chế viên chức)  đối với các cơ quan, tổ chức, đơn vị trong hệ thống chính trị tại ĐVHC cấp huyện hình thành sau sắp xếp trong phạm vi chỉ tiêu biên chế cán bộ, công chức, viên chức được cấp có thẩm quyền giao giai đoạn 2022-2026  (theo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2022 -2026).</w:t>
      </w:r>
    </w:p>
    <w:p>
      <w:r>
        <w:t>+ Biên chế cán bộ, công chức cấp xã và số lượng người hoạt động không chuyên trách ở cấp xã theo quy định tại Nghị định số 33/2023/NĐ -CP ngày 10/6/2023 của Chính phủ quy định về cán bộ, công chức cấp xã và người hoạt động không chuyên trách ở cấp xã, ở thôn, tổ dân phố, bảo đảm phù hợp với lộ trình thực hiện sắp xếp, bố trí số lượng cán bộ, công chức, viên chức, người lao động tại ĐVHC cấp huyện, cấp xã sau sắp xếp theo quy định tại Điều 11 Nghị quyết số 35/2023/UBTVQH15 và Đề án, Kế hoạch của tỉnh.</w:t>
      </w:r>
    </w:p>
    <w:p>
      <w:r>
        <w:t>+ Định kỳ tháng 11 hằng năm, tham mưu UBND tỉnh báo cáo Bộ Nội vụ việc điều chỉnh số lượng biên chế cán bộ, công chức, viên chức và số lượng cán bộ, công chức cấp xã trên địa bàn tỉnh.</w:t>
      </w:r>
    </w:p>
    <w:p>
      <w:r>
        <w:t>- Giải quyết chế độ chính sách đối với cán bộ, công chức, viên chức cấp huyện, cấp xã và số người hoạt động không chuyên trách ở cấp xã, ở thôn, tổ dân phố dôi dư do sắp xếp ĐVHC cấp huyện, cấp xã thực hiện theo quy định tại Điều 12 Nghị quyết số 35/2023/UBTVQH15, trong đó:</w:t>
      </w:r>
    </w:p>
    <w:p>
      <w:r>
        <w:t>+ Việc tuyển dụng, tiếp nhận, điều động, luân chuyển, bố trí, phân công công tác đối với cán bộ, công chức, viên chức, người hoạt động không chuyên trách ở cấp xã, ở thôn, tổ dân phố dôi dư do sắp xếp ĐVHC cấp huyện, cấp xã đến làm việc tại các cơ quan, tổ chức, đơn vị khác trong hệ thống chính trị: Thực hiện theo quy định của Luật Cán bộ, công chức năm 2008 và Luật Viên chức năm 2010  (sửa đổi, bổ sung năm 2019)  ; Nghị định số 138/2020/NĐ-CP ngày 27/11/2020 của Chính phủ quy định về tuyển dụng, sử dụng, quản lý công chức; Nghị định số 115/2020/NĐCP ngày 25/9/2020 của Chính phủ quy định về tuyển dụng, sử dụng, quản lý viên chức và Nghị định số 33/2023/NĐ-CP ngày 10/6/2023 của Chính phủ quy định về cán bộ, công chức cấp xã và người hoạt động không chuyên trách ở cấp xã, ở thôn, tổ dân phố.</w:t>
      </w:r>
    </w:p>
    <w:p>
      <w:r>
        <w:t>+ Trường hợp cán bộ, công chức, viên chức, người lao động và người hoạt động không chuyên trách ở cấp xã, ở thôn, tổ dân phố dôi dư do sắp xếp ĐVHC cấp huyện, cấp xã có nguyện vọng thôi việc, nghỉ hưu thì người đứng đầu cơ quan có thẩm quyền quản lý quyết định thực hiện chính sách, chế độ như sau: (i) Nếu thuộc đối tượng tinh giản biên chế thì thực hiện theo quy định tại Nghị định số 29/2023/NĐ-CP ngày 03/6/2023 của Chính phủ quy định về tinh giản biên chế; (ii) Nếu không thuộc đối tượng tinh giản biên chế theo quy định tại Nghị định số 29/2023/NĐ-CP thì thực hiện chế độ thôi việc, nghỉ hưu theo quy định tại Nghị định số 26/2015/NĐ-CP ngày 09/3/2015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 Nghị định số 46/2010/NĐ-CP ngày 27/4/2010 của Chính phủ quy định về thôi việc và thủ tục nghỉ hưu đối với công chức; Nghị định số 115/2020/NĐ-CP ngày 25/9/2020 của Chính phủ quy định về tuyển dụng, sử dụng, quản lý viên chức; Nghị định số 33/2023/NĐ-CP ngày 10/6/2023 của Chính phủ quy định về cán bộ, công chức cấp xã và người hoạt động không chuyên trách ở cấp xã, ở thôn, tổ dân phố.</w:t>
      </w:r>
    </w:p>
    <w:p>
      <w:r>
        <w:t>Giao Sở Nội vụ chủ trì, phối hợp với cơ quan, đơn vị liên quan nghiên cứu, tham mưu UBND tỉnh đối với nội dung hướng dẫn của Bộ Nội vụ “ Ngoài các chế độ, chính sách theo quy định tại các Nghị định nêu trên, trên cơ sở cân đối ngân sách địa phương, UBND cấp tỉnh trình HĐND cùng cấp ban hành chính sách hỗ trợ đối với CBCCVCNLĐ dôi dư của cơ quan, tổ chức, đơn vị ở cấp huyện và cán bộ, công chức cấp xã, người hoạt động không chuyên trách ở cấp xã, ở thôn, tổ dân phố do sắp xếp ĐVHC cấp huyện, cấp xã trên địa bàn theo quy định tại Điều 12 Nghị quyết số 35/2023/UBTVQH15  ”.</w:t>
      </w:r>
    </w:p>
    <w:p>
      <w:r>
        <w:t>3. Về lập hồ sơ đề nghị xét công nhận ĐVHC cấp huyện, cấp xã hình thành sau sắp xếp là đơn vị Anh hùng lực lượng vũ trang Nhân dân, Anh hùng lao động</w:t>
      </w:r>
    </w:p>
    <w:p>
      <w:r>
        <w:t>a) Hồ sơ đề nghị xét công nhân danh hiệu  “Anh hùng lực lượng vũ trang Nhân dân”, “Anh hùng lao động”  thực hiện theo quy định tại Điều 19 Nghị quyết số 35/2023/UBTVQH15.</w:t>
      </w:r>
    </w:p>
    <w:p>
      <w:r>
        <w:t>Giao Ban Thi đua - Khen thưởng tỉnh phối hợp các đơn vị có liên quan tham mưu UBND tỉnh lập hồ sơ đề nghị công nhận danh hiệu  “Anh hùng lực lượng vũ trang Nhân dân” ,  “Anh hùng lao động” (nếu có)  đảm bảo các tiêu chuẩn, điều kiện theo quy định trình cấp có thẩm quyền phê duyệt.</w:t>
      </w:r>
    </w:p>
    <w:p>
      <w:r>
        <w:t>b) Trong thời gian chưa được cấp có thẩm quyền công nhận đơn vị hành chính cấp huyện, cấp xã hình thành sau sắp xếp là đơn vị Anh hùng lực lượng vũ trang Nhân dân, Anh hùng lao động thì các chế độ, chính sách đặc thù thực hiện theo quy định tại Điều 14 Nghị quyết số 35/2023/UBTVQH15.</w:t>
      </w:r>
    </w:p>
    <w:p>
      <w:r>
        <w:t>Trên đây là hướng dẫn việc sắp xếp, kiện toàn tổ chức bộ máy; thực hiện chính sách đối với cán bộ, công chức, viên chức, người lao động và việc công nhận đơn vị Anh hùng lực lượng vũ trang Nhân dân, Anh hùng Lao động khi thực hiện sắp xếp đơn vị hành chính các cấp trên địa bàn tỉnh Lào Cai, giai đoạn 2023-2030. Trong quá trình triển khai, thực hiện nội dung sắp xếp các ĐVHC nếu có vấn đề gì vướng mắc đề nghị UBND các huyện, thị xã, thành phố kịp thời phản ánh về Sở Nội vụ để tổng hợp, báo cáo UBND tỉnh xem xét, quyết định./.</w:t>
      </w:r>
    </w:p>
    <w:p>
      <w:r>
        <w:t>Nơi nhận:</w:t>
      </w:r>
    </w:p>
    <w:p>
      <w:r>
        <w:t>- TT. Tỉnh ủy, HĐND, UBND tỉnh;</w:t>
      </w:r>
    </w:p>
    <w:p>
      <w:r>
        <w:t>- Ủy ban MTTQVN và các Đoàn thể tỉnh;</w:t>
      </w:r>
    </w:p>
    <w:p>
      <w:r>
        <w:t>- Ban Tổ chức Tỉnh ủy;</w:t>
      </w:r>
    </w:p>
    <w:p>
      <w:r>
        <w:t>- Các sở, ban, ngành thuộc UBND tỉnh;</w:t>
      </w:r>
    </w:p>
    <w:p>
      <w:r>
        <w:t>- UBND các huyện, thị xã, thành phố;</w:t>
      </w:r>
    </w:p>
    <w:p>
      <w:r>
        <w:t>- Cổng TTĐT tỉnh;</w:t>
      </w:r>
    </w:p>
    <w:p>
      <w:r>
        <w:t>- Lãnh đạo VPUBND tỉnh;</w:t>
      </w:r>
    </w:p>
    <w:p>
      <w:r>
        <w:t>- Lưu: VT, NC2.</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