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1268/HD-UBND năm 2024 thực hiện Nghị quyết 28/2023/NQ-HĐND về nội dung, nhiệm vụ chi duy tu, bảo dưỡng và xử lý cấp bách sự cố đê điều, hệ thống đê điều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1268/HD-UBND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24/03/2024</w:t>
            </w:r>
          </w:p>
        </w:tc>
      </w:tr>
      <w:tr>
        <w:tc>
          <w:tcPr>
            <w:tcW w:type="dxa" w:w="4320"/>
          </w:tcPr>
          <w:p>
            <w:r>
              <w:t>Ngày hiệu lực</w:t>
            </w:r>
          </w:p>
        </w:tc>
        <w:tc>
          <w:tcPr>
            <w:tcW w:type="dxa" w:w="4320"/>
          </w:tcPr>
          <w:p>
            <w:r>
              <w:t>24/03/2024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1268/HD-UBND</w:t>
      </w:r>
    </w:p>
    <w:p>
      <w:r>
        <w:t>Ninh Thuận, ngày 24 tháng 03 năm 2024</w:t>
      </w:r>
    </w:p>
    <w:p>
      <w:r>
        <w:t>HƯỚNG DẪN</w:t>
      </w:r>
    </w:p>
    <w:p>
      <w:r>
        <w:t>THỰC HIỆN NGHỊ QUYẾT SỐ 28/2023/NQ-HĐND NGÀY 12 THÁNG 12 NĂM 2023 CỦA HỘI ĐỒNG NHÂN DÂN TỈNH QUY ĐỊNH NỘI DUNG, NHIỆM VỤ CHI DUY TU, BẢO DƯỠNG VÀ XỬ LÝ CẤP BÁCH SỰ CỐ ĐÊ ĐIỀU, HỆ THỐNG ĐÊ ĐIỀU TRÊN ĐỊA BÀN TỈNH NINH THUẬN</w:t>
      </w:r>
    </w:p>
    <w:p>
      <w:r>
        <w:t>Căn cứ Nghị quyết số 28/2023/NQ-HĐND ngày 12 tháng 12 năm 2023 của Hội đồng nhân dân tỉnh Quy định nội dung, nhiệm vụ chi duy tu, bảo dưỡng và xử lý cấp bách sự cố đê điều, hệ thống đê điều trên địa bàn tỉnh Ninh Thuận  (sau đây viết tắt là Nghị quyết số 28/2023/NQ-HĐND) , Ủy ban nhân dân tỉnh hướng dẫn thực hiện như sau:</w:t>
      </w:r>
    </w:p>
    <w:p>
      <w:r>
        <w:t>I. Lập, phân bổ, chấp hành dự toán kinh phí duy tu, bảo dưỡng đê điều và xử lý cấp bách sự cố đê điều, hệ thống đê điều</w:t>
      </w:r>
    </w:p>
    <w:p>
      <w:r>
        <w:t>1. Lập dự toán</w:t>
      </w:r>
    </w:p>
    <w:p>
      <w:r>
        <w:t>Hàng năm, căn cứ vào hướng dẫn xây dựng dự toán ngân sách nhà nước của các cấp có thẩm quyền, căn cứ vào tình trạng tuyến đê được ủy quyền quản lý, định mức kinh tế kỹ thuật, đơn giá, nội dung, nhiệm vụ chi quy định tại Điều 2 của Nghị quyết số 28/2023/NQ-HĐND, mức chi được cấp có thẩm quyền ban hành, chế độ chi tiêu tài chính hiện hành:</w:t>
      </w:r>
    </w:p>
    <w:p>
      <w:r>
        <w:t>a) Sở Nông nghiệp và Phát triển nông thôn  (Chi cục Thủy lợi)  hiện đang quản lý các tuyến đê cấp IV và cấp V lập dự toán kinh phí duy tu, bảo dưỡng đê điều từ nguồn ngân sách địa phương gửi Sở Tài chính;</w:t>
      </w:r>
    </w:p>
    <w:p>
      <w:r>
        <w:t>b) UBND cấp huyện và cấp xã căn cứ chức năng nhiệm vụ được giao quản lý các tuyến đê, kè trên địa bàn chỉ đạo các đơn vị chức năng lập dự toán kinh phí hoạt động hàng năm thực hiện các nội dung, công việc có liên quan trên địa bàn quản lý để khi được giao dự toán ngân sách tổ chức triển khai thực hiện ngay từ đầu năm.</w:t>
      </w:r>
    </w:p>
    <w:p>
      <w:r>
        <w:t>c) Sở Tài chính chủ trì, phối hợp với Sở Nông nghiệp và Phát triển nông thôn, UBND các huyện, thành phố tham mưu UBND tỉnh bố trí kinh phí duy tu, bảo dưỡng đê điều và xử lý cấp bách sự cố đê điều, hệ thống đê điều trên địa bàn tỉnh theo phân cấp quản lý, phân cấp ngân sách hiện hành, phù hợp với khả năng cân đối ngân sách địa phương, huy động các nguồn vốn hợp pháp khác và nguồn ngân sách Trung ương hỗ trợ.</w:t>
      </w:r>
    </w:p>
    <w:p>
      <w:r>
        <w:t>2. Phân bổ và chấp hành dự toán</w:t>
      </w:r>
    </w:p>
    <w:p>
      <w:r>
        <w:t>a) Phân bổ và chấp hành dự toán: Căn cứ dự toán chi ngân sách nhà nước được cấp có thẩm quyền giao và căn cứ tình hình thực hiện năm trước, dự báo các sự cố thiên tai phát sinh trong năm kế hoạch, thực trạng hệ thống đê điều, Sở Nông nghiệp và Phát triển nông thôn phân bổ chi tiết theo nội dung chi được quy định tại Điều 2 của Nghị quyết số 28/2023/NQ-HĐND chi tiết tên công trình, dự toán được phê duyệt theo từng tuyến đê, kè; khối lượng, kinh phí, gồm: dự toán kinh phí duy tu, bảo dưỡng đê điều đối với các tuyến đê cấp IV và cấp V và dự toán kinh phí xử lý cấp bách sự cố đê điều. Phần kinh phí này chỉ được phân bổ theo thực tế phát sinh và sau khi có ý kiến của Sở Tài chính theo quy định.</w:t>
      </w:r>
    </w:p>
    <w:p>
      <w:r>
        <w:t>Sở Tài chính thực hiện kiểm tra phân bổ dự toán của Sở Nông nghiệp và Phát triển nông thôn  (Chi cục Thủy lợi)  đã phân bổ và giao cho đơn vị sử dụng ngân sách theo quy định của Luật Ngân sách nhà nước, các văn bản hướng dẫn Luật Ngân sách nhà nước.</w:t>
      </w:r>
    </w:p>
    <w:p>
      <w:r>
        <w:t>UBND các huyện, thành phố phân bổ và giao dự toán chi tiết cho các đơn vị sử dụng ngân sách trực thuộc theo nội dung chi được quy định tại Điều 2 của Nghị quyết số 28/2023/NQ-HĐND.</w:t>
      </w:r>
    </w:p>
    <w:p>
      <w:r>
        <w:t>b) Việc rút dự toán, thanh toán kinh phí duy tu, bảo dưỡng đê điều thực hiện theo quy định tại Nghị định số 11/2020/NĐ-CP ngày 20 tháng 01 năm 2020 của Chính phủ quy định về thủ tục hành chính thuộc lĩnh vực Kho bạc Nhà nước và Thông tư số 62/2020/TT-BTC ngày 22 tháng 6 năm 2020 của Bộ trưởng Bộ Tài chính hướng dẫn kiểm soát, thanh toán các khoản chi thường xuyên từ Ngân sách Nhà nước qua Kho bạc Nhà nước.</w:t>
      </w:r>
    </w:p>
    <w:p>
      <w:r>
        <w:t>c) Việc xét duyệt và thẩm định báo cáo quyết toán kinh phí duy tu, bảo dưỡng đê điều, xử lý cấp bách sự cố đê điều hàng năm theo quy định tại Thông tư số 137/2017/TT-BTC ngày 25 tháng 12 năm 2017 của Bộ trưởng Bộ Tài chính quy định xét duyệt, thẩm định, thông báo và tổng hợp quyết toán năm.</w:t>
      </w:r>
    </w:p>
    <w:p>
      <w:r>
        <w:t>Đối với các công trình, hạng mục, gói thầu công trình độc lập sử dụng kinh phí duy tu, bảo dưỡng đê điều, ngoài việc thực hiện quyết toán hàng năm theo quy định trên, phải thực hiện quyết toán theo quy định tại Thông tư số 10/2020/TT- BTC ngày 20 tháng 02 năm 2020 của Bộ trưởng Bộ Tài chính quy định về quyết toán dự án hoàn thành sử dụng nguồn vốn nhà nước.</w:t>
      </w:r>
    </w:p>
    <w:p>
      <w:r>
        <w:t>3. Đối với kinh phí xử lý cấp bách sự cố đê điều :</w:t>
      </w:r>
    </w:p>
    <w:p>
      <w:r>
        <w:t>Trong năm, trường hợp phát hiện sự cố đê điều, đe dọa đến sự an toàn của đê, kè, Ủy ban nhân dân tỉnh chỉ đạo các cơ quan chức năng của địa phương tiến hành xử lý kịp thời để bảo đảm an toàn của hệ thống đê điều từ nguồn ngân sách địa phương  (chi các hoạt động kinh tế và dự phòng ngân sách địa phương) . Trường hợp xảy ra thiên tai lớn và việc khắc phục hậu quả thiên tai vượt quá khả năng cân đối của ngân sách địa phương thực hiện theo Thông tư số 25/2023/TT- BNNPTNT ngày 21 tháng 12 năm 2023 của Bộ trưởng Bộ Nông nghiệp và Phát triển nông thôn Hướng dẫn quy trình duy tu, bảo dưỡng đê điều và xử lý khẩn cấp  (cấp bách)  sự cố đê điều.</w:t>
      </w:r>
    </w:p>
    <w:p>
      <w:r>
        <w:t>II. Tổ chức thực hiện</w:t>
      </w:r>
    </w:p>
    <w:p>
      <w:r>
        <w:t>1. Giao Sở Nông nghiệp và Phát triển nông thôn chủ trì, tổ chức triển khai thực hiện, chịu trách nhiệm theo dõi, kiểm tra, đôn đốc việc thực hiện Nghị quyết số 28/2023/NQ-HĐND trên địa bàn tỉnh. Hàng năm trên cơ sở đề xuất của các đơn vị liên quan tổng hợp các nội dung, nhiệm vụ chi duy tu, bảo dưỡng và xử lý cấp bách sự cố đê điều theo Điều 2 của Nghị quyết số 28/2023/NQ-HĐND gửi Sở Tài chính xem xét, thẩm định; đồng thời phối hợp với các đơn vị, địa phương có liên quan kịp thời tháo gỡ các khó khăn, vướng mắc; tổng hợp, tham mưu, đề xuất Uỷ ban nhân dân tỉnh tỉnh xem xét đối với các trường hợp vượt thẩm quyền.</w:t>
      </w:r>
    </w:p>
    <w:p>
      <w:r>
        <w:t>2. Giao Sở Tài chính chủ trì, phối hợp với Sở Nông nghiệp và Phát triển nông thôn tham mưu UBND tỉnh bố trí dự toán kinh phí cho nội dung, nhiệm vụ chi duy tu, bảo dưỡng và xử lý cấp bách sự cố đê điều do cấp tỉnh quản lý theo quy định.</w:t>
      </w:r>
    </w:p>
    <w:p>
      <w:r>
        <w:t>3. Giao UBND cấp huyện và cấp xã căn cứ chức năng nhiệm vụ được giao quản lý các tuyến đê, kè trên địa bàn chỉ đạo các đơn vị chức năng trên địa bàn lập dự toán kinh phí hoạt động hàng năm thực hiện các nội dung, công việc có liên quan trên địa bàn quản lý để giao dự toán ngân sách tổ chức triển khai thực hiện ngay từ đầu năm.</w:t>
      </w:r>
    </w:p>
    <w:p>
      <w:r>
        <w:t>Trên đây là Hướng dẫn thực hiện Nghị quyết số 28/2023/NQ-HĐND ngày 12 tháng 12 năm 2023 của Hội đồng nhân dân tỉnh Quy định nội dung, nhiệm vụ chi duy tu, bảo dưỡng và xử lý cấp bách sự cố đê điều, hệ thống đê điều trên địa bàn tỉnh Ninh Thuận. Trong quá trình thực hiện, nếu có phát sinh khó khăn, vướng mắc, các cơ quan, đơn vị, cá nhân có liên quan phản ánh về Sở Nông nghiệp và Phát triển nông thôn để tổng hợp, báo cáo Ủy ban nhân dân tỉnh xem xét, sửa đổi, bổ sung nội dung Hướng dẫn cho phù hợp./.</w:t>
      </w:r>
    </w:p>
    <w:p>
      <w:r>
        <w:t>Nơi nhận:</w:t>
      </w:r>
    </w:p>
    <w:p>
      <w:r>
        <w:t>- Thường trực HĐND tỉnh (báo/cáo);</w:t>
      </w:r>
    </w:p>
    <w:p>
      <w:r>
        <w:t>- Chủ tịch, các Phó Chủ tịch UBND tỉnh;</w:t>
      </w:r>
    </w:p>
    <w:p>
      <w:r>
        <w:t>- Các sở, ban, ngành, đoàn thể cấp tỉnh;</w:t>
      </w:r>
    </w:p>
    <w:p>
      <w:r>
        <w:t>- UBND các huyện, thành phố;</w:t>
      </w:r>
    </w:p>
    <w:p>
      <w:r>
        <w:t>- Cổng TTĐT tỉnh Ninh Thuận;</w:t>
      </w:r>
    </w:p>
    <w:p>
      <w:r>
        <w:t>- VPUB: LĐ, KTTH;</w:t>
      </w:r>
    </w:p>
    <w:p>
      <w:r>
        <w:t>- Lưu: VT. PHT</w:t>
      </w:r>
    </w:p>
    <w:p>
      <w:r>
        <w:t>TM. ỦY BAN NHÂN DÂN</w:t>
      </w:r>
    </w:p>
    <w:p>
      <w:r>
        <w:t>KT. CHỦ TỊCH</w:t>
      </w:r>
    </w:p>
    <w:p>
      <w:r>
        <w:t>PHÓ CHỦ TỊCH</w:t>
      </w:r>
    </w:p>
    <w:p>
      <w:r>
        <w:t>Trịnh Minh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