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số 3063/TCT-CS năm 2023 giải đáp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3063/TCT-CS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3063/TCT-CS</w:t>
      </w:r>
    </w:p>
    <w:p>
      <w:r>
        <w:t>V/v giải đáp chính sách tiền thuê đất.</w:t>
      </w:r>
    </w:p>
    <w:p>
      <w:r>
        <w:t>Hà Nội, ngày 21 tháng 7 năm 2023</w:t>
      </w:r>
    </w:p>
    <w:p>
      <w:r>
        <w:t>Kính gửi:  Cục Thuế tỉnh Thái Nguyên.</w:t>
      </w:r>
    </w:p>
    <w:p>
      <w:r>
        <w:t>Trả lời Công văn số 2260/CTTNG-HKDCN ngày 09/05/2023 của Cục Thuế tỉnh Thái Nguyên về trình tự, thủ tục tiếp nhận, luân chuyển hồ sơ xác định nghĩa vụ tài chính về đất đai. Về vấn đề này, Tổng cục Thuế có ý kiến như sau:</w:t>
      </w:r>
    </w:p>
    <w:p>
      <w:r>
        <w:t>- Căn cứ quy định tại Thông tư liên tịch số 88/2016/TTLT/BTC-BTNMT ngày 22/06/2016 của Bộ Tài chính và Bộ Tài nguyên &amp; Môi trường quy định về hồ sơ và trình tự, thủ tục tiếp nhận, luân chuyển hồ sơ xác định nghĩa vụ tài chính về đất đai của người sử dụng đất:</w:t>
      </w:r>
    </w:p>
    <w:p>
      <w:r>
        <w:t>+ Tại Điều 10 quy định:</w:t>
      </w:r>
    </w:p>
    <w:p>
      <w:r>
        <w:t>“Điều 10. Trách nhiệm của cơ quan tiếp nhận hồ sơ</w:t>
      </w:r>
    </w:p>
    <w:p>
      <w:r>
        <w:t>1. Hướng dẫn người sử dụng đất kê khai hồ sơ; tiếp nhận, kiểm tra tính đầy đủ, thống nhất thông tin của hồ sơ. Trường hợp hồ sơ chưa đủ thì trả lại ngay trong ngày làm việc và hướng dẫn người nộp hoàn thiện hồ sơ theo quy định. Trường hợp hồ sơ đầy đủ thì tiếp nhận và luân chuyển theo quy định tại Khoản 2, Khoản 3, Khoản 4 Điều này.</w:t>
      </w:r>
    </w:p>
    <w:p>
      <w:r>
        <w:t>2. Cơ quan tiếp nhận hồ sơ quy định tại các điểm a, điểm b khoản 2 Điều 2 Thông tư này có trách nhiệm:</w:t>
      </w:r>
    </w:p>
    <w:p>
      <w:r>
        <w:t>a) Kiểm tra hồ sơ và trình cấp có thẩm quyền ban hành quyết định giao đất, cho thuê đất, chuyển Mục đích sử dụng đất theo quy định.</w:t>
      </w:r>
    </w:p>
    <w:p>
      <w:r>
        <w:t>b) Chủ trì, phối hợp với cơ quan tài chính và cơ quan thuế thống nhất lựa chọn phương pháp xác định giá đất, trên cơ sở đối tượng và giá trị của diện tích tính thu tiền sử dụng đất, tiền thuê đất của thửa đất hoặc khu đất.</w:t>
      </w:r>
    </w:p>
    <w:p>
      <w:r>
        <w:t>c) Căn cứ phương pháp xác định giá đất đã xác định theo quy định tại điểm b Khoản này thực hiện luân chuyển hồ sơ như sau:</w:t>
      </w:r>
    </w:p>
    <w:p>
      <w:r>
        <w:t>- Trường hợp áp dụng phương pháp hệ số điều chỉnh giá đất thì chuyển quyết định giao đất, cho thuê đất, chuyển mục đích sử dụng đất và các giấy tờ có liên quan quy định tại Khoản 2, Khoản 3, Khoản 4 Điều 3 Thông tư này cho Văn phòng đăng ký đất đai.</w:t>
      </w:r>
    </w:p>
    <w:p>
      <w:r>
        <w:t>- Trường hợp áp dụng phương pháp so sánh trực tiếp, thu nhập, chiết trừ, thặng dư thì Sở Tài nguyên và Môi trường lập phương án giá đất gửi Hội đồng thẩm định giá đất của địa phương do Sở Tài chính làm thường trực Hội đồng để thẩm định, trình Ủy ban nhân dân cấp tỉnh phê duyệt giá đất cụ thể. Trong thời hạn không quá 02 ngày làm việc kể từ ngày có quyết định phê duyệt giá đất của Ủy ban nhân dân cấp tỉnh, Sở Tài nguyên và Môi trường chuyển quyết định giao đất, cho thuê đất, chuyển mục đích sử dụng đất, quyết định phê duyệt giá đất và các giấy tờ có liên quan quy định tại khoản 2, khoản 3, khoản 4 Điều 3 Thông tư này cho Văn phòng đăng ký đất đai.</w:t>
      </w:r>
    </w:p>
    <w:p>
      <w:r>
        <w:t>3. Cơ quan tiếp nhận hồ sơ quy định tại điểm c, điểm d khoản 2 Điều 2 Thông tư này có trách nhiệm luân chuyển hồ sơ đã tiếp nhận cho Văn phòng đăng ký đất đai để giải quyết theo quy định.</w:t>
      </w:r>
    </w:p>
    <w:p>
      <w:r>
        <w:t>4. Văn phòng đăng ký đất đai có trách nhiệm:</w:t>
      </w:r>
    </w:p>
    <w:p>
      <w:r>
        <w:t>a) Lập Phiếu chuyển thông tin (bao gồm cả trường hợp hồ sơ người sử dụng đất nộp trực tiếp tại Văn phòng đăng ký đất đai và hồ sơ do các cơ quan quy định tại điểm a, điểm b, điểm c, điểm d khoản 2 Điều 2 Thông tư này chuyển đến), chịu trách nhiệm về tính chính xác của các Thông tin ghi trên Phiếu.</w:t>
      </w:r>
    </w:p>
    <w:p>
      <w:r>
        <w:t>b) Thực hiện phân loại hồ sơ để luân chuyển như sau:</w:t>
      </w:r>
    </w:p>
    <w:p>
      <w:r>
        <w:t>- Đối với hồ sơ không có khoản được trừ thì luân chuyển cho cơ quan thuế.</w:t>
      </w:r>
    </w:p>
    <w:p>
      <w:r>
        <w:t>- Đối với hồ sơ có khoản được trừ thì chuyển đồng thời cho cơ quan thuế và cơ quan tài chính.</w:t>
      </w:r>
    </w:p>
    <w:p>
      <w:r>
        <w:t>c) Cung cấp thông tin và hồ sơ bổ sung theo yêu cầu của cơ quan thuế hoặc cơ quan tài chính đối với trường hợp hồ sơ không đủ thông tin hoặc có sai sót để xác định nghĩa vụ tài chính, xác định các khoản được trừ vào tiền sử dụng đất, tiền thuê đất theo quy định của pháp luật...</w:t>
      </w:r>
    </w:p>
    <w:p>
      <w:r>
        <w:t>+ Tại Điều 12 quy định:</w:t>
      </w:r>
    </w:p>
    <w:p>
      <w:r>
        <w:t>“Điều 12. Trách nhiệm của cơ quan thuế</w:t>
      </w:r>
    </w:p>
    <w:p>
      <w:r>
        <w:t>1. Tiếp nhận, kiểm tra hồ sơ do Văn phòng đăng ký đất đai chuyển đến. Trường hợp phát hiện hồ sơ có sai sót hoặc thiếu căn cứ để xác định nghĩa vụ tài chính thì cơ quan thuế đề nghị Văn phòng đăng ký đất đai xác định hoặc bổ sung thông tin.</w:t>
      </w:r>
    </w:p>
    <w:p>
      <w:r>
        <w:t>2. Tiếp nhận thông tin về các Khoản người sử dụng đất được trừ vào tiền sử dụng đất, tiền thuê đất phải nộp do cơ quan tài chính chuyển đến (nếu có).</w:t>
      </w:r>
    </w:p>
    <w:p>
      <w:r>
        <w:t>3. Xác định và ban hành Thông báo về nghĩa vụ tài chính của người sử dụng đất theo các Mẫu tương ứng quy định tại Phụ lục ban hành kèm theo các Thông tư số 76/2014/TT-BTC ngày 16 tháng 6 năm 2014 của Bộ trưởng Bộ Tài chính hướng dẫn một số Điều của Nghị định số 45/2014/NĐ-CP ngày 15 tháng 5 năm 2014 của Chính phủ quy định về thu tiền sử dụng đất; Thông tư số 77/2014/TT-BTC ngày 16 tháng 6 năm 2014 của Bộ trưởng Bộ Tài chính hướng dẫn một số Điều của Nghị định số 46/2014/NĐ-CP ngày 15 tháng 5 năm 2014 của Chính phủ quy định về thu tiền thuê đất, thuê mặt nước và quy định của pháp luật về quản lý thuế. Thông báo đơn giá thuê đất theo Mẫu số 02/LCHS tại Phụ lục ban hành kèm theo Thông tư này...”</w:t>
      </w:r>
    </w:p>
    <w:p>
      <w:r>
        <w:t>- Tại điểm 2.1 Phiếu chuyển thông tin để xác định nghĩa vụ tài chính về đất đai Mẫu số 01/LCHS ban hành kèm theo Thông tư liên tịch số 88/2016/TTLT-BTC-BTNMT quy định:</w:t>
      </w:r>
    </w:p>
    <w:p>
      <w:r>
        <w:t>“2.1. Thông tin về đất</w:t>
      </w:r>
    </w:p>
    <w:p>
      <w:r>
        <w:t>2.1.1. Thửa đất số: ....................................; Tờ bản đồ số: ....................................;</w:t>
      </w:r>
    </w:p>
    <w:p>
      <w:r>
        <w:t>2.1.2. Địa chỉ tại  (5) : .................................................................................................;</w:t>
      </w:r>
    </w:p>
    <w:p>
      <w:r>
        <w:t>2.1.4. Diện tích thửa đất:  ........................................................................ m 2  ..........</w:t>
      </w:r>
    </w:p>
    <w:p>
      <w:r>
        <w:t>2.1.10. Giá đất:</w:t>
      </w:r>
    </w:p>
    <w:p>
      <w:r>
        <w:t>- Giá đất cụ thể (9) : ............................................................................................................</w:t>
      </w:r>
    </w:p>
    <w:p>
      <w:r>
        <w:t>- Giá trúng đấu giá: ............................................................................................................”</w:t>
      </w:r>
    </w:p>
    <w:p>
      <w:r>
        <w:t>Căn cứ quy định nêu trên, cơ quan thuế căn cứ Phiếu chuyển thông tin xác định nghĩa vụ tài chính về đất đai do Văn phòng đăng ký đất đai chuyển đến cơ quan thuế để xác định và ra thông báo nộp tiền sử dụng đất, gửi cho người nộp thuế thực hiện nộp tiền vào NSNN theo quy định tại Điều 12 Thông tư liên tịch số 88/2016/TTLT/BTC-BTNTM. Trường hợp cơ quan thuế chưa nhận được phiếu chuyển thông tin xác định nghĩa vụ tài chính về đất đai và hồ sơ theo quy định thì Cơ quan thuế có văn bản gửi cơ quan tài nguyên &amp; môi trường đề nghị Sở Tài nguyên &amp; Môi trường, Văn phòng Đăng ký đất đai cung cấp thông tin gửi cơ quan thuế để cơ quan thuế có cơ sở ban hành thông báo thu tiền sử dụng đất theo đúng quy định của pháp luật.</w:t>
      </w:r>
    </w:p>
    <w:p>
      <w:r>
        <w:t>Tổng cục Thuế thông báo để Cục Thuế tỉnh Thái Nguyên được biết./.</w:t>
      </w:r>
    </w:p>
    <w:p>
      <w:r>
        <w:t>Nơi nhận:</w:t>
      </w:r>
    </w:p>
    <w:p>
      <w:r>
        <w:t>-   Như trên;</w:t>
      </w:r>
    </w:p>
    <w:p>
      <w:r>
        <w:t>- Phó TCTr Đặng Ngọc Minh (để b/c);</w:t>
      </w:r>
    </w:p>
    <w:p>
      <w:r>
        <w:t>- Vụ Pháp chế - TCT;</w:t>
      </w:r>
    </w:p>
    <w:p>
      <w:r>
        <w:t>- Lưu VT, CS (03b).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