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999/QLCL-QLVBCC về sử dụng chứng chỉ để miễn thi bài thi ngoại ngữ trong Kỳ thi tốt nghiệp trung học phổ thông năm 2023 do Cục Quản lý chất lượng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999/QLCL-QLVBCC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GIÁO DỤC VÀ ĐÀO TẠO</w:t>
      </w:r>
    </w:p>
    <w:p>
      <w:r>
        <w:t>CỤC QUẢN LÝ CHẤT LƯỢNG</w:t>
      </w:r>
    </w:p>
    <w:p>
      <w:r>
        <w:t>-------</w:t>
      </w:r>
    </w:p>
    <w:p>
      <w:r>
        <w:t>CỘNG HÒA XÃ HỘI CHỦ NGHĨA VIỆT NAM</w:t>
      </w:r>
    </w:p>
    <w:p>
      <w:r>
        <w:t>Độc lập - Tự do - Hạnh phúc</w:t>
      </w:r>
    </w:p>
    <w:p>
      <w:r>
        <w:t>---------------</w:t>
      </w:r>
    </w:p>
    <w:p>
      <w:r>
        <w:t>Số:  999 /QLCL-QLVBCC</w:t>
      </w:r>
    </w:p>
    <w:p>
      <w:r>
        <w:t>V/v sử dụng chứng chỉ để miễn thi bài thi ngoại ngữ trong Kỳ thi tốt nghiệp THPT năm 2023</w:t>
      </w:r>
    </w:p>
    <w:p>
      <w:r>
        <w:t>Hà Nội, ngày 15 tháng 6 năm 2023</w:t>
      </w:r>
    </w:p>
    <w:p>
      <w:r>
        <w:t>Kính gửi:  Sở Giáo dục và Đào tạo các tỉnh, thành phố trực thuộc Trung ương</w:t>
      </w:r>
    </w:p>
    <w:p>
      <w:r>
        <w:t>Tiếp theo Công văn số 889/QLCL-QLVBCC ngày 09 tháng 6 năm 2023 của Cục Quản lý chất lượng về việc hướng dẫn xác minh chứng chỉ năng lực ngoại ngữ của nước ngoài; để bảo đảm quyền lợi chính đáng cho người học trong Kỳ thi tốt nghiệp trung học phổ thông năm 2023, Cục Quản lý chất lượng hướng dẫn bổ sung như sau:</w:t>
      </w:r>
    </w:p>
    <w:p>
      <w:r>
        <w:t>Thí sinh đã đăng ký dự thi Kỳ thi tốt nghiệp trung học phổ thông năm 2023 được sử dụng chứng chỉ năng lực ngoại ngữ của nước ngoài thi và cấp sau ngày 10 tháng 9 năm 2022 để xét miễn thi bài thi ngoại ngữ theo quy định.</w:t>
      </w:r>
    </w:p>
    <w:p>
      <w:r>
        <w:t>Trân trọng./.</w:t>
      </w:r>
    </w:p>
    <w:p>
      <w:r>
        <w:t>Nơi nhận:</w:t>
      </w:r>
    </w:p>
    <w:p>
      <w:r>
        <w:t>- Như trên;</w:t>
      </w:r>
    </w:p>
    <w:p>
      <w:r>
        <w:t>- Bộ trưởng (để báo cáo);</w:t>
      </w:r>
    </w:p>
    <w:p>
      <w:r>
        <w:t>- Thứ trưởng Hoàng Minh Sơn (đ ể  báo cáo);</w:t>
      </w:r>
    </w:p>
    <w:p>
      <w:r>
        <w:t>- Thứ trưởng Phạm Ngọc Thưởng (để báo cáo);</w:t>
      </w:r>
    </w:p>
    <w:p>
      <w:r>
        <w:t>- PCT Lê M ỹ  Phong;</w:t>
      </w:r>
    </w:p>
    <w:p>
      <w:r>
        <w:t>- Lưu: VT, QLVBCC.</w:t>
      </w:r>
    </w:p>
    <w:p>
      <w:r>
        <w:t>CỤC TRƯỞNG</w:t>
      </w:r>
    </w:p>
    <w:p>
      <w:r>
        <w:t>Huỳnh Văn Chương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