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9967/BTNMT-QHPTTNĐ năm 2023 về tổ chức triển khai thực hiện Khoản 9 Điều 1 Nghị định 10/2023/NĐ-CP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9967/BTNMT-QHPTTNĐ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9967/BTNMT-QHPTTNĐ</w:t>
      </w:r>
    </w:p>
    <w:p>
      <w:r>
        <w:t>V/v tổ chức triển khai thực hiện khoản 9 Điều 1 Nghị định số 10/2023/NĐ-CP của Chính phủ</w:t>
      </w:r>
    </w:p>
    <w:p>
      <w:r>
        <w:t>Hà Nội, ngày 24 tháng 11 năm 2023</w:t>
      </w:r>
    </w:p>
    <w:p>
      <w:r>
        <w:t>Kính gửi:  Ủy ban nhân dân các tỉnh, thành phố trực thuộc Trung ương</w:t>
      </w:r>
    </w:p>
    <w:p>
      <w:r>
        <w:t>Trong quá trình thực hiện Nghị định số 10/2023/NĐ-CP ngày 03 tháng 4 năm 2023 của Chính phủ sửa đổi, bổ sung một số điều của các nghị định hướng dẫn thi hành Luật Đất đai, một số địa phương kiến nghị sửa đổi khoản 9 Điều 1 Nghị định số 10/2023/NĐ-CP ngày 03 tháng 4 năm 2023 của Chính phủ về nội dung có văn bản hoàn thành trách nhiệm nộp tiền bảo vệ, phát triển đất trồng lúa đối với trường hợp chuyển mục đích sử dụng đất chuyên trồng lúa sang mục đích khác.</w:t>
      </w:r>
    </w:p>
    <w:p>
      <w:r>
        <w:t>Bộ Tài nguyên và Môi trường đã tổng hợp các ý kiến của địa phương để trình Chính phủ xem xét, sửa đổi quy định nêu trên. Trong khi chưa sửa đổi, bổ sung Nghị định số 10/2023/NĐ-CP ngày 03 tháng 4 năm 2023 của Chính phủ, Bộ Tài nguyên và Môi trường đề nghị Ủy ban nhân dân các tỉnh, thành phố trực thuộc Trung ương chỉ đạo các sở, ban, ngành có liên quan của địa phương tiếp tục thực hiện đúng quy định về nội dung có văn bản hoàn thành trách nhiệm nộp tiền bảo vệ, phát triển đất trồng lúa đã được quy định tại khoản 9 Điều 1 Nghị định số  10/2023/NĐ-CP của Chính phủ, đảm bảo đẩy nhanh việc xem xét, chấp thuận chuyển mục đích sử dụng đất trồng lúa, đất rừng phòng hộ, đất rừng đặc dụng sang mục đích khác để thực hiện dự án đầu tư, tháo gỡ khó khăn vướng mắc, góp phần thúc đẩy giải ngân vốn đầu tư công, phát triển kinh tế - xã hội.</w:t>
      </w:r>
    </w:p>
    <w:p>
      <w:r>
        <w:t>Bộ Tài nguyên và Môi trường trân trọng đề nghị Uỷ ban nhân dân các tỉnh, thành phố trực thuộc Trung ương quan tâm chỉ đạo tổ chức triển khai thực hiện./.</w:t>
      </w:r>
    </w:p>
    <w:p>
      <w:r>
        <w:t>Nơi nhận:</w:t>
      </w:r>
    </w:p>
    <w:p>
      <w:r>
        <w:t>- Như trên;</w:t>
      </w:r>
    </w:p>
    <w:p>
      <w:r>
        <w:t>- Thủ tướng Chính phủ (để b/c);</w:t>
      </w:r>
    </w:p>
    <w:p>
      <w:r>
        <w:t>- PTTg Trần Hồng Hà (để b/c);</w:t>
      </w:r>
    </w:p>
    <w:p>
      <w:r>
        <w:t>- Bộ trưởng Đặng Quốc Khánh (để b/c);</w:t>
      </w:r>
    </w:p>
    <w:p>
      <w:r>
        <w:t>- Các Bộ: QP, CA, KH&amp;ĐT, NN&amp;PTNN, TC, GTVT, CT;</w:t>
      </w:r>
    </w:p>
    <w:p>
      <w:r>
        <w:t>- Văn phòng Chính phủ;</w:t>
      </w:r>
    </w:p>
    <w:p>
      <w:r>
        <w:t>- Sở TN&amp;MT các tỉnh, thành phố trực thuộc Trung ương;</w:t>
      </w:r>
    </w:p>
    <w:p>
      <w:r>
        <w:t>- Lưu VT, VP(TH), QHPTTNĐ(VP).</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