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9838/QLD-MP năm 2023 về mẫu sản phẩm không đạt chất lượng, có dấu hiệu giả xuất xứ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9838/QLD-MP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9838/QLD-MP</w:t>
      </w:r>
    </w:p>
    <w:p>
      <w:r>
        <w:t>V/v mẫu sản phẩm không đạt chất lượng, có dấu hiệu giả xuất xứ</w:t>
      </w:r>
    </w:p>
    <w:p>
      <w:r>
        <w:t>Hà Nội, ngày 24 tháng 10 năm 2023</w:t>
      </w:r>
    </w:p>
    <w:p>
      <w:r>
        <w:t>Kính gửi:  Sở Y tế các tỉnh, thành phố trực thuộc Trung ương</w:t>
      </w:r>
    </w:p>
    <w:p>
      <w:r>
        <w:t>Cục Quản lý Dược nhận được Công văn số 7584/SYT-TTra ngày 12/9/2023 của Sở Y tế TP. Hồ Chí Minh và các tài liệu liên quan về việc kiểm tra, phát hiện tại Công ty TNHH SX-TM mỹ phẩm Triệu Vy (Địa chỉ: 2B31/3A Ấp 2, xã Phạm Văn Hai, huyện Bình Chánh, Tp. Hồ Chí Minh) lưu trữ các sản phẩm mỹ phẩm nêu trên không đạt chất lượng và có dấu hiệu giả xuất xứ:</w:t>
      </w:r>
    </w:p>
    <w:p>
      <w:r>
        <w:t>ABUTINE 3C3 - Hũ 250g, không có thông tin về số lô, ngày sản xuất; Nhãn sản phẩm ghi HSD 06/06/2026;  “MADE IN THAILAND”, “Xuất xứ: Thái Lan”.</w:t>
      </w:r>
    </w:p>
    <w:p>
      <w:r>
        <w:t>Vaseline Siêu kích trắng X10 - Hũ 250g, không có thông tin về số lô, ngày sản xuất; Nhãn sản phẩm ghi HSD 02/2026;  “MANUFACTURED IN THAILAND”.</w:t>
      </w:r>
    </w:p>
    <w:p>
      <w:r>
        <w:t>OLAY Body Cellscience - Hũ 250g, không có thông tin về số lô, ngày sản xuất; Nhãn sản phẩm ghi HSD 04/2026 (EXP: 2026/04);  “SẢN XUẤT TẠI MỸ” và “MADE IN USA”.</w:t>
      </w:r>
    </w:p>
    <w:p>
      <w:r>
        <w:t>Công văn số 52/BC-TTKN đề ngày 03/8/2023 của Trung tâm Kiểm nghiệm Thuốc, Mỹ phẩm, Thực phẩm Tp. Hồ Chí Minh kèm Phiếu kiểm nghiệm số 1339-0823/TTKN ngày 03/8/2023 về việc sản phẩm Abutine 3C3 - Lọ 250g; không có thông tin về số lô sản xuất, ngày sản xuất, số giấy phép, tên và địa chỉ nhà sản xuất; trên nhãn ghi hạn sử dụng 06/06/2026, Made in Thailand; Mẫu sản phẩm trên do Trung tâm Kiểm nghiệm Thuốc, Mỹ phẩm, Thực phẩm Tp. Hồ Chí Minh lấy mẫu tại Công ty TNHH SX-TM mỹ phẩm Triệu Vy (Địa chỉ: 2B31/3A Ấp 2, xã Phạm Văn Hai, huyện Bình Chánh, Tp. Hồ Chí Minh) để kiểm tra chất lượng. Mẫu thử không đáp ứng yêu cầu chất lượng về chỉ tiêu giới hạn vi sinh vật trong mỹ phẩm.</w:t>
      </w:r>
    </w:p>
    <w:p>
      <w:r>
        <w:t>Để đảm bảo an toàn cho người sử dụng, Cục Quản lý Dược đề nghị:</w:t>
      </w:r>
    </w:p>
    <w:p>
      <w:r>
        <w:t>1. Sở Y tế các tỉnh, thành phố trực thuộc Trung ương:</w:t>
      </w:r>
    </w:p>
    <w:p>
      <w:r>
        <w:t>- Thông báo cho các cơ sở kinh doanh, sử dụng mỹ phẩm về sản phẩm ABUTINE 3C3 - Hũ 250g; Vaseline Siêu kích trắng X10 - Hũ 250g và OLAY Body Cellscience - Hũ 250g không đạt chất lượng và có dấu hiệu giả xuất xứ.</w:t>
      </w:r>
    </w:p>
    <w:p>
      <w:r>
        <w:t>- Phối hợp với các cơ quan truyền thông thông tin tới các cơ sở buôn bán, sử dụng mỹ phẩm và người dân biết để không buôn bán, sử dụng sản phẩm nêu trên.</w:t>
      </w:r>
    </w:p>
    <w:p>
      <w:r>
        <w:t>- Tổ chức tiếp nhận thông tin báo cáo của các cơ sở sản xuất, kinh doanh, người sử dụng; phối hợp với các cơ quan chức năng kiểm tra, xác minh, truy tìm nguồn gốc xuất xứ của các lô sản phẩm ABUTINE 3C3 - Hũ 250g; Vaseline Siêu kích trắng X10 - Hũ 250g và OLAY Body Cellscience - Hũ 250g không đạt chất lượng và có dấu hiệu giả xuất xứ nêu trên; xử lý các tổ chức, cá nhân vi phạm theo quy định hiện hành.</w:t>
      </w:r>
    </w:p>
    <w:p>
      <w:r>
        <w:t>2. Sở Y tế Tp. Hồ Chí Minh tiếp tục phối hợp các cơ quan chức năng liên quan trên địa bàn truy tìm nguồn gốc xuất xứ của các sản phẩm ABUTINE 3C3 - Hũ 250g; Vaseline Siêu kích trắng X10 - Hũ 250g và OLAY Body Cellscience - Hũ 250g, xử lý vi phạm theo quy định và báo cáo kết quả kiểm tra, xử lý vi phạm và nguồn gốc sản phẩm nêu trên về Cục Quản lý Dược.</w:t>
      </w:r>
    </w:p>
    <w:p>
      <w:r>
        <w:t>Cục Quản lý Dược thông báo tới các đơn vị biết và thực hiện./.</w:t>
      </w:r>
    </w:p>
    <w:p>
      <w:r>
        <w:t>Nơi nhận:</w:t>
      </w:r>
    </w:p>
    <w:p>
      <w:r>
        <w:t>- Như trên;</w:t>
      </w:r>
    </w:p>
    <w:p>
      <w:r>
        <w:t>- TTr. Đỗ Xuân Tuyên (để b/cáo);</w:t>
      </w:r>
    </w:p>
    <w:p>
      <w:r>
        <w:t>- Cục trưởng (để b/cáo);</w:t>
      </w:r>
    </w:p>
    <w:p>
      <w:r>
        <w:t>- Thanh tra Bộ Y tế (để ph/hợp);</w:t>
      </w:r>
    </w:p>
    <w:p>
      <w:r>
        <w:t>- Ban chỉ đạo 389 Bộ Y tế (để ph/hợp);</w:t>
      </w:r>
    </w:p>
    <w:p>
      <w:r>
        <w:t>- VKNT TW, VKNT Tp. HCM (để biết);</w:t>
      </w:r>
    </w:p>
    <w:p>
      <w:r>
        <w:t>- Trang TTĐT Cục QLD;</w:t>
      </w:r>
    </w:p>
    <w:p>
      <w:r>
        <w:t>- Lưu: VT, PCHN,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