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978/TCT-CS năm 2025 về khai bổ sung đối với hóa đơn bỏ sót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978/TCT-CS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 Ổ NG CỤC TH 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978 /TCT-CS</w:t>
      </w:r>
    </w:p>
    <w:p>
      <w:r>
        <w:t>V/v khai bổ sung đối với hóa đơn b ỏ  sót</w:t>
      </w:r>
    </w:p>
    <w:p>
      <w:r>
        <w:t>H à Nội, ngày  28  tháng 02 năm 2025</w:t>
      </w:r>
    </w:p>
    <w:p>
      <w:r>
        <w:t>Kính gửi:  Cục Thuế thành phố Hà Nội.</w:t>
      </w:r>
    </w:p>
    <w:p>
      <w:r>
        <w:t>Tổng cục Thuế nhận được công văn số 8059/CTHN-KTNB ngày 24/2/2025 của Cục Thuế TP Hà Nội về khai bổ sung đối với hóa đơn bỏ sót. Về vấn đề này, Tổng cục Thuế có ý kiến như sau:</w:t>
      </w:r>
    </w:p>
    <w:p>
      <w:r>
        <w:t>Về việc khai bổ sung đố i  với hóa đơn bỏ sót, hóa đơn điều chỉnh, hóa đơn thay thế, Tổng cục Thuế đã có công văn số 2546/TCT-CS ngày 22/6/2023 trả lời các Cục Thuế: Bạc Liêu, Hà Nội, Hải Phòng, TP Hồ Chí Minh.</w:t>
      </w:r>
    </w:p>
    <w:p>
      <w:r>
        <w:t>Tổng cục Thuế thông báo để Cục Thuế thành phố Hà Nội được biết./.</w:t>
      </w:r>
    </w:p>
    <w:p>
      <w:r>
        <w:t>Nơi nhận:</w:t>
      </w:r>
    </w:p>
    <w:p>
      <w:r>
        <w:t>- Như trên;</w:t>
      </w:r>
    </w:p>
    <w:p>
      <w:r>
        <w:t>- Website TCT;</w:t>
      </w:r>
    </w:p>
    <w:p>
      <w:r>
        <w:t>- Lưu: VT, CS.</w:t>
      </w:r>
    </w:p>
    <w:p>
      <w:r>
        <w:t>TL. T Ổ 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