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9684/VPCP-NN năm 2025 thực hiện kiểm kê đất đai và lập bản đồ hiện trạng sử dụng đất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9684/VPCP-NN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9684/VPCP-NN</w:t>
      </w:r>
    </w:p>
    <w:p>
      <w:r>
        <w:t>V/v thực hiện kiểm kê đất đai và lập bản đồ hiện trạng sử dụng đất năm 2024</w:t>
      </w:r>
    </w:p>
    <w:p>
      <w:r>
        <w:t>Hà Nội, ngày 08 tháng 10 năm 2025</w:t>
      </w:r>
    </w:p>
    <w:p>
      <w:r>
        <w:t>Kính gửi:</w:t>
      </w:r>
    </w:p>
    <w:p>
      <w:r>
        <w:t>- Bộ Nông nghiệp và Môi trường;</w:t>
      </w:r>
    </w:p>
    <w:p>
      <w:r>
        <w:t>- Bộ Quốc phòng;</w:t>
      </w:r>
    </w:p>
    <w:p>
      <w:r>
        <w:t>- Bộ Công an;</w:t>
      </w:r>
    </w:p>
    <w:p>
      <w:r>
        <w:t>- Ủy ban nhân dân các tỉnh, thành phố trực thuộc Trung ương.</w:t>
      </w:r>
    </w:p>
    <w:p>
      <w:r>
        <w:t>Về đề nghị của Bộ Nông nghiệp và Môi trường tại Công văn số 7402/BNNMT-QLĐĐ ngày 01 tháng 10 năm 2025 về việc thực hiện kiểm kê đất đai và lập bản đồ hiện trạng sử dụng đất năm 2024, Phó Thủ tướng Chính phủ Trần Hồng Hà có ý kiến như sau:</w:t>
      </w:r>
    </w:p>
    <w:p>
      <w:r>
        <w:t>1. Bộ Nông nghiệp và Môi trường cử các tổ công tác đôn đốc, hướng dẫn các địa phương khẩn trương hoàn thành và giao nộp báo cáo kết quả kiểm kê đất đai năm 2024; đảm bảo kết quả kiểm kê phải được cập nhật vào dữ liệu số, đảm bảo quản lý theo tinh thần dữ liệu đúng, đủ, sạch, sống.</w:t>
      </w:r>
    </w:p>
    <w:p>
      <w:r>
        <w:t>2. Bộ Công an và Bộ Quốc phòng khẩn trương hoàn thành và gửi kết quả kiểm kê đất quốc phòng, đất an ninh trên phạm vi cả nước về Bộ Nông nghiệp và Môi trường để tổng hợp, công bố.</w:t>
      </w:r>
    </w:p>
    <w:p>
      <w:r>
        <w:t>Văn phòng Chính phủ thông báo để các cơ quan biết, thực hiện./.</w:t>
      </w:r>
    </w:p>
    <w:p>
      <w:r>
        <w:t>Nơi nhận:</w:t>
      </w:r>
    </w:p>
    <w:p>
      <w:r>
        <w:t>- Như trên;</w:t>
      </w:r>
    </w:p>
    <w:p>
      <w:r>
        <w:t>- Thủ tướng, các PTTgCP (để báo cáo);</w:t>
      </w:r>
    </w:p>
    <w:p>
      <w:r>
        <w:t>- VPCP: BTCN, các PCN, các Vụ: KTTH, QHĐP, NC; KSTT;</w:t>
      </w:r>
    </w:p>
    <w:p>
      <w:r>
        <w:t>- Lưu: VT, NN ( 1b )</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