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9479/VPCP-NN năm 2023 về chủ trương chuyển mục đích sử dụng rừng để thực hiện Dự án Đường dây 500kV Lào Cai - Vĩnh Yên và mở rộng ngăn lộ 500kV tại trạm biến áp 500kV Vĩnh Yên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9479/VPCP-NN</w:t>
      </w:r>
    </w:p>
    <w:p>
      <w:r>
        <w:t>V/v chủ trương chuyển mục đích sử dụng rừng để thực hiện Dự án Đường dây 500kV Lào Cai - Vĩnh Yên và mở rộng ngăn lộ 500kV tại trạm biến áp 500kV Vĩnh Yên.</w:t>
      </w:r>
    </w:p>
    <w:p>
      <w:r>
        <w:t>Hà Nội, ngày 04 tháng 12 năm 2023</w:t>
      </w:r>
    </w:p>
    <w:p>
      <w:r>
        <w:t>Kính gửi:</w:t>
      </w:r>
    </w:p>
    <w:p>
      <w:r>
        <w:t>- Bộ Kế hoạch và Đầu tư;</w:t>
      </w:r>
    </w:p>
    <w:p>
      <w:r>
        <w:t>- Bộ Nông nghiệp và Phát triển nông thôn.</w:t>
      </w:r>
    </w:p>
    <w:p>
      <w:r>
        <w:t>Văn phòng Chính phủ nhận được văn bản số 8290/BNN-KL ngày 16 tháng 11 năm 2023 của Bộ Nông nghiệp và Phát triển nông thôn về việc xem xét, quyết định chủ trương chuyển mục đích sử dụng rừng để thực hiện Dự án Đường dây 500kV Lào Cai - Vĩnh Yên và mở rộng ngăn lộ 500kV tại trạm biến áp 500kV Vĩnh Yên (đoạn đi qua địa phận tỉnh Yên Bái và tỉnh Vĩnh Phúc) (xin gửi kèm).</w:t>
      </w:r>
    </w:p>
    <w:p>
      <w:r>
        <w:t>Căn cứ Quy chế làm việc của Chính phủ ban hành kèm theo Nghị định số 39/2022/NĐ-CP ngày 18 tháng 6 năm 2022 của Chính phủ, Khoản 3 Điều 32 Nghị định số 31/2021/NĐ-CP ngày 26 tháng 3 năm 2021 của Chính phủ quy định chi tiết và hướng dẫn thi hành Luật Đầu tư, Khoản 4 Điều 41 Nghị định số 156/2018/NĐ-CP ngày 16 tháng 11 năm 2018 của Chính phủ quy định chi tiết thi hành một số điều của Luật Lâm nghiệp (sửa đổi, bổ sung tại Nghị định số 83/2020/NĐ-CP ngày 15 tháng 7 năm 2020), Văn phòng Chính phủ xin chuyển văn bản số 8290/BNN-KL ngày 16 tháng 11 năm 2023 nêu trên đến Bộ Kế hoạch và Đầu tư để chủ trì, phối hợp với Bộ Nông nghiệp và Phát triển nông thôn và các cơ quan liên quan nghiên cứu, tổng hợp trong hồ sơ đề nghị chấp thuận chủ trương đầu tư Dự án theo đúng quy định của pháp luật và chỉ đạo của Lãnh đạo Chính phủ tại văn bản số 2409/VPCP-CN ngày 18 tháng 4 năm 2022, văn bản số 6484/VPCP-CN ngày 30 tháng 9 năm 2022, văn bản số 637/VPCP-CN ngày 03 tháng 02 năm 2023./.</w:t>
      </w:r>
    </w:p>
    <w:p>
      <w:r>
        <w:t>Nơi nhận:</w:t>
      </w:r>
    </w:p>
    <w:p>
      <w:r>
        <w:t>- Như trên;</w:t>
      </w:r>
    </w:p>
    <w:p>
      <w:r>
        <w:t>- TTgCP, PTTgCP Trần Lưu Quang</w:t>
      </w:r>
    </w:p>
    <w:p>
      <w:r>
        <w:t>(để báo cáo);</w:t>
      </w:r>
    </w:p>
    <w:p>
      <w:r>
        <w:t>- UBND các tỉnh: Yên Bái, Vĩnh Phúc;</w:t>
      </w:r>
    </w:p>
    <w:p>
      <w:r>
        <w:t>- Bộ Công Thương;</w:t>
      </w:r>
    </w:p>
    <w:p>
      <w:r>
        <w:t>- Tập đoàn Điện lực Việt Nam;</w:t>
      </w:r>
    </w:p>
    <w:p>
      <w:r>
        <w:t>- VPCP: BTCN, PCN Mai Thị Thu Vân, các Vụ: PL, CN, V.I;</w:t>
      </w:r>
    </w:p>
    <w:p>
      <w:r>
        <w:t>- Lưu VT, NN (2). Kh.</w:t>
      </w:r>
    </w:p>
    <w:p>
      <w:r>
        <w:t>TL. BỘ TRƯỞNG, CHỦ NHIỆM</w:t>
      </w:r>
    </w:p>
    <w:p>
      <w:r>
        <w:t>KT. VỤ TRƯỞNG VỤ NÔNG NGHIỆP</w:t>
      </w:r>
    </w:p>
    <w:p>
      <w:r>
        <w:t>PHÓ VỤ TRƯỞNG</w:t>
      </w:r>
    </w:p>
    <w:p>
      <w:r>
        <w:t>Đào Quang Tuynh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