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9444/VPCP-V.I năm 2023 thanh tra việc điều hành tăng trưởng tín dụng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9444/VPCP-V.I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9444/VPCP-V.I</w:t>
      </w:r>
    </w:p>
    <w:p>
      <w:r>
        <w:t>V/v thanh tra việc điều hành tăng trưởng tín dụng</w:t>
      </w:r>
    </w:p>
    <w:p>
      <w:r>
        <w:t>Hà Nội, ngày 01 tháng 12 năm 2023</w:t>
      </w:r>
    </w:p>
    <w:p>
      <w:r>
        <w:t>Kính gửi:</w:t>
      </w:r>
    </w:p>
    <w:p>
      <w:r>
        <w:t>- Thanh tra Chính phủ;</w:t>
      </w:r>
    </w:p>
    <w:p>
      <w:r>
        <w:t>- Ngân hàng Nhà nước Việt Nam.</w:t>
      </w:r>
    </w:p>
    <w:p>
      <w:r>
        <w:t>Chính phủ, Thường trực Chính phủ và Lãnh đạo Chính phủ đã có nhiều chỉ đạo bằng văn bản yêu cầu Ngân hàng Nhà nước Việt Nam thực hiện đồng bộ kịp thời, hiệu quả các giải pháp điều hành tăng trưởng tín dụng; xác định hạn mức tăng trưởng tín dụng cả năm 2023 phù hợp với tình hình thực tiễn, bảo đảm cung cấp đủ vốn tín dụng phục vụ nền kinh tế và an toàn hệ thống các tổ chức tín dụng, tăng khả năng tiếp cận tín dụng của doanh nghiệp, người dân, góp phần tháo gỡ khó khăn cho sản xuất kinh doanh, thúc đẩy tăng trưởng kinh tế. Tuy nhiên, đến nay tăng trưởng tín dụng năm 2023 còn thấp, chưa đạt mục tiêu đề ra, việc tiếp cận vốn tín dụng còn nhiều khó khăn, việc phân giao hạn mức tăng trưởng tín dụng đối với các tổ chức tín dụng chưa thực sự khoa học, kịp thời, hiệu quả, còn có ý kiến phản ánh của Đại biểu Quốc hội và các chuyên gia. Để kịp thời tăng cường công tác quản lý nhà nước, nâng cao hiệu quả điều hành tăng trưởng tín dụng, Phó Thủ tướng Chính phủ Lê Minh Khái có ý kiến như sau:</w:t>
      </w:r>
    </w:p>
    <w:p>
      <w:r>
        <w:t>1. Thanh tra Chính phủ tiến hành thanh tra việc thực hiện chức năng, nhiệm vụ được giao của Ngân hàng Nhà nước Việt Nam trong điều hành tăng trưởng tín dụng, xây dựng, giao, điều chỉnh chỉ tiêu, hạn mức tăng trưởng tín dụng trong năm 2022 và 2023, công tác quản lý, giám sát việc thực hiện tăng trưởng tín dụng; báo cáo Thủ tướng Chính phủ việc triển khai trong tháng 12 năm 2023 và kết quả thanh tra trong tháng 01 năm 2024.</w:t>
      </w:r>
    </w:p>
    <w:p>
      <w:r>
        <w:t>2. Văn phòng Chính phủ theo dõi, đôn đốc việc thực hiện ý kiến chỉ đạo của Lãnh đạo Chính phủ theo chức năng, nhiệm vụ được giao.</w:t>
      </w:r>
    </w:p>
    <w:p>
      <w:r>
        <w:t>Văn phòng Chính phủ thông báo để các cơ quan liên quan biết, thực hiện./.</w:t>
      </w:r>
    </w:p>
    <w:p>
      <w:r>
        <w:t>Nơi nhận:</w:t>
      </w:r>
    </w:p>
    <w:p>
      <w:r>
        <w:t>- Như trên;</w:t>
      </w:r>
    </w:p>
    <w:p>
      <w:r>
        <w:t>- TTgCP, các PTTgCP (để b/c);</w:t>
      </w:r>
    </w:p>
    <w:p>
      <w:r>
        <w:t>- VPCP: BTCN, PCN Cao Huy, PCN Mai Thị Thu Vân, các Vụ: KTTH, TH;</w:t>
      </w:r>
    </w:p>
    <w:p>
      <w:r>
        <w:t>- Lưu: VT, V.I (3), L.V.Dũng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