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9443/VPCP-DMDN năm 2023 về Đề án/Kế hoạch sắp xếp, đổi mới các công ty nông, lâm nghiệp 100% vốn nhà nước do Ủy ban nhân dân tỉnh Đắk Nông làm cơ quan đại diện chủ sở hữu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9443/VPCP-DMDN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9443/VPCP-DMDN</w:t>
      </w:r>
    </w:p>
    <w:p>
      <w:r>
        <w:t>V/v Đề án/Kế hoạch sắp xếp, đổi mới các công ty nông, lâm nghiệp 100% vốn nhà nước do UBND tỉnh Đắk Nông làm cơ quan đại diện chủ sở hữu</w:t>
      </w:r>
    </w:p>
    <w:p>
      <w:r>
        <w:t>Hà Nội, ngày 01 tháng 12 năm 2023</w:t>
      </w:r>
    </w:p>
    <w:p>
      <w:r>
        <w:t>Kính gửi:</w:t>
      </w:r>
    </w:p>
    <w:p>
      <w:r>
        <w:t>- Bộ Tài chính;</w:t>
      </w:r>
    </w:p>
    <w:p>
      <w:r>
        <w:t>- Ủy ban nhân dân tỉnh Đắk Nông.</w:t>
      </w:r>
    </w:p>
    <w:p>
      <w:r>
        <w:t>Xét đề nghị của Ủy ban nhân dân tỉnh Đắk Nông (các văn bản số 3716/UBND-KT ngày 03 tháng 7 năm 2023; số 5371/UBND-KT ngày 14 tháng 9 năm 2023) về việc báo cáo tình hình xây dựng Đề án/Kế hoạch sắp xếp, đổi mới các công ty nông, lâm nghiệp 100% vốn nhà nước do Ủy ban nhân dân tỉnh Đắk Nông làm cơ quan đại diện chủ sở hữu, Phó Thủ tướng Lê Minh Khái có ý kiến như sau:</w:t>
      </w:r>
    </w:p>
    <w:p>
      <w:r>
        <w:t>1. Đối với Đề án/Kế hoạch sắp xếp, đổi mới các công ty nông, lâm nghiệp do Ủy ban nhân dân tỉnh Đắk Nông làm đại diện chủ sở hữu giai đoạn 2021-2025: Đồng ý đề xuất của Ủy ban nhân dân tỉnh Đắk Nông về điều chỉnh thời hạn trình Chính phủ của Đề án đến khi các văn bản hướng dẫn liên quan để thực hiện Kết luận số 82-KL/TW ngày 29 tháng 7 năm 2020 của Bộ Chính trị về tiếp tục sắp xếp các công ty nông, lâm nghiệp được ban hành. Ủy ban nhân dân tỉnh Đắk Nông chịu trách nhiệm hoàn thiện trình phê duyệt Đề án và tổ chức thực hiện theo quy định của pháp luật.</w:t>
      </w:r>
    </w:p>
    <w:p>
      <w:r>
        <w:t>2. Ủy ban nhân dân tỉnh Đắk Nông chủ động phối hợp, làm việc với Bộ Tài chính để được hướng dẫn xử lý cụ thể các nội dung thuộc thẩm quyền, lĩnh vực quản lý của Bộ Tài chính; Bộ Tài chính có trách nhiệm phối hợp, hướng dẫn Ủy ban nhân dân tỉnh Đắk Nông theo đúng Quy chế làm việc của Chính phủ; trường hợp phát sinh vấn đề vượt thẩm quyền, đề xuất cụ thể, báo cáo Thủ tướng Chính phủ.</w:t>
      </w:r>
    </w:p>
    <w:p>
      <w:r>
        <w:t>Văn phòng Chính phủ xin thông báo để các cơ quan biết, thực hiện./.</w:t>
      </w:r>
    </w:p>
    <w:p>
      <w:r>
        <w:t>Nơi nhận:</w:t>
      </w:r>
    </w:p>
    <w:p>
      <w:r>
        <w:t>- Như trên;</w:t>
      </w:r>
    </w:p>
    <w:p>
      <w:r>
        <w:t>- Thủ tướng, PTTg Lê Minh Khái (để b/c);</w:t>
      </w:r>
    </w:p>
    <w:p>
      <w:r>
        <w:t>- Bộ Nông nghiệp và Phát triển nông thôn;</w:t>
      </w:r>
    </w:p>
    <w:p>
      <w:r>
        <w:t>- VPCP: BTCN, PCN Mai Thị Thu Vân; Vụ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