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929/CT-CS năm 2025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929/CT-CS</w:t>
      </w:r>
    </w:p>
    <w:p>
      <w:r>
        <w:t>V/v tiền sử dụng đất</w:t>
      </w:r>
    </w:p>
    <w:p>
      <w:r>
        <w:t>Hà Nội, ngày 28 tháng 4 năm 2025</w:t>
      </w:r>
    </w:p>
    <w:p>
      <w:r>
        <w:t>Kính gửi:  Chi cục Thuế khu vực XII</w:t>
      </w:r>
    </w:p>
    <w:p>
      <w:r>
        <w:t>Trả lời công văn số 10462/CTDAN-HKDCN ngày 29/9/2023, công văn số 12390/CTDAN-HKDCN ngày 29/11/2023 và công văn số 3981/CTDAN-HKDCN ngày 03/5/2024 của Cục Thuế thành phố Đà Nẵng (nay là Chi cục Thuế khu vực XII) về xác định số tiền đã trả để nhận chuyển nhượng quyền sử dụng đất được trừ vào tiền sử dụng đất phải nộp khi chuyển mục đích sử dụng đất đối với trường hợp của Công ty Cổ phần Đầu tư Kinh doanh nhà Phú Gia Thịnh, Cục Thuế có ý kiến như sau:</w:t>
      </w:r>
    </w:p>
    <w:p>
      <w:r>
        <w:t>Liên quan đến xác định số tiền đã trả để nhận chuyển nhượng quyền sử dụng đất được trừ vào tiền sử dụng đất phải nộp khi chuyển mục đích sử dụng đất đối với trường hợp của Công ty Cổ phần Đầu tư Kinh doanh nhà Phú Gia Thịnh, Bộ Tài chính đã có công văn số 5443/BTC-CT ngày 24/4/2025 trả lời Ủy ban nhân dân thành phố Đà Nẵng (bản photocopy công văn số 5443/BTC-CT ngày 24/4/2025 của Bộ Tài chính kèm theo).</w:t>
      </w:r>
    </w:p>
    <w:p>
      <w:r>
        <w:t>Đề nghị Cục Thuế thành phố Đà Nẵng (nay là Chi cục Thuế khu vực XII) nghiên cứu công văn số 5443/BTC-CT ngày 24/4/2025 của Bộ Tài chính nêu trên và căn cứ hồ sơ cụ thể của Công ty Cổ phần Đầu tư Kinh doanh nhà Phú Gia Thịnh để xử lý theo đúng quy định của pháp luật.</w:t>
      </w:r>
    </w:p>
    <w:p>
      <w:r>
        <w:t>Cục Thuế trả lời để Chi cục Thuế khu vực XII biết./.</w:t>
      </w:r>
    </w:p>
    <w:p>
      <w:r>
        <w:t>Nơi nhận:</w:t>
      </w:r>
    </w:p>
    <w:p>
      <w:r>
        <w:t>- Như trên;</w:t>
      </w:r>
    </w:p>
    <w:p>
      <w:r>
        <w:t>- Phó CTr Đặng Ngọc Minh (để báo cáo);</w:t>
      </w:r>
    </w:p>
    <w:p>
      <w:r>
        <w:t>- Ban Pháp chế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